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6FF1" w14:textId="1553B48C" w:rsidR="007E7A5A" w:rsidRDefault="00130D87" w:rsidP="007F4745">
      <w:r w:rsidRPr="00AF77B6">
        <w:rPr>
          <w:rStyle w:val="TitelVerslag"/>
          <w:rFonts w:ascii="Calibri" w:hAnsi="Calibri"/>
        </w:rPr>
        <w:t xml:space="preserve">Verslag </w:t>
      </w:r>
      <w:r w:rsidR="00995F0C" w:rsidRPr="00AF77B6">
        <w:rPr>
          <w:rStyle w:val="TitelVerslag"/>
          <w:rFonts w:ascii="Calibri" w:hAnsi="Calibri"/>
        </w:rPr>
        <w:t xml:space="preserve">Werkgroep </w:t>
      </w:r>
      <w:r w:rsidR="00053FAA">
        <w:rPr>
          <w:rStyle w:val="TitelVerslag"/>
          <w:rFonts w:ascii="Calibri" w:hAnsi="Calibri"/>
        </w:rPr>
        <w:t>Trefwoorden</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995F0C" w:rsidRPr="00AF77B6">
        <w:rPr>
          <w:sz w:val="28"/>
        </w:rPr>
        <w:br/>
      </w:r>
      <w:r w:rsidR="00053FAA" w:rsidRPr="002B78D1">
        <w:t xml:space="preserve">Datum:  </w:t>
      </w:r>
      <w:r w:rsidR="0081380B">
        <w:t>15 oktober 2019</w:t>
      </w:r>
    </w:p>
    <w:p w14:paraId="72436906" w14:textId="71CAC910" w:rsidR="00636C4E" w:rsidRPr="00AF77B6" w:rsidRDefault="00636C4E" w:rsidP="007F4745">
      <w:r w:rsidRPr="00AF77B6">
        <w:t xml:space="preserve">Voor verslag: </w:t>
      </w:r>
      <w:r w:rsidR="0081380B">
        <w:t>Hannelore Baudewyn</w:t>
      </w:r>
    </w:p>
    <w:p w14:paraId="4D6BD237" w14:textId="4842E352" w:rsidR="00636C4E" w:rsidRPr="00AF77B6" w:rsidRDefault="00636C4E" w:rsidP="007F4745">
      <w:r w:rsidRPr="00AF77B6">
        <w:t xml:space="preserve">De vergadering begint om </w:t>
      </w:r>
      <w:r w:rsidR="003E2149" w:rsidRPr="00AF77B6">
        <w:t>10u</w:t>
      </w:r>
      <w:r w:rsidRPr="00AF77B6">
        <w:t xml:space="preserve"> en eindigt om</w:t>
      </w:r>
      <w:r w:rsidR="003547A7">
        <w:t xml:space="preserve"> </w:t>
      </w:r>
      <w:r w:rsidR="0081380B">
        <w:t>14.40u</w:t>
      </w:r>
      <w:r w:rsidR="00312FB0">
        <w:t>.</w:t>
      </w:r>
    </w:p>
    <w:p w14:paraId="3C6C56A8" w14:textId="77777777" w:rsidR="00995F0C" w:rsidRPr="00AF77B6" w:rsidRDefault="00995F0C" w:rsidP="007F4745"/>
    <w:p w14:paraId="72BAD3AC" w14:textId="4CF858D0" w:rsidR="00F1276A" w:rsidRDefault="00D866E2">
      <w:pPr>
        <w:pStyle w:val="Inhopg1"/>
        <w:tabs>
          <w:tab w:val="left" w:pos="800"/>
          <w:tab w:val="right" w:leader="dot" w:pos="9060"/>
        </w:tabs>
        <w:rPr>
          <w:rFonts w:asciiTheme="minorHAnsi" w:eastAsiaTheme="minorEastAsia" w:hAnsiTheme="minorHAnsi" w:cstheme="minorBidi"/>
          <w:bCs w:val="0"/>
          <w:caps w:val="0"/>
          <w:noProof/>
          <w:szCs w:val="22"/>
          <w:lang w:eastAsia="nl-BE"/>
        </w:rPr>
      </w:pPr>
      <w:r>
        <w:rPr>
          <w:b/>
        </w:rPr>
        <w:fldChar w:fldCharType="begin"/>
      </w:r>
      <w:r>
        <w:rPr>
          <w:b/>
        </w:rPr>
        <w:instrText xml:space="preserve"> TOC \o "1-4" \h \z \u </w:instrText>
      </w:r>
      <w:r>
        <w:rPr>
          <w:b/>
        </w:rPr>
        <w:fldChar w:fldCharType="separate"/>
      </w:r>
      <w:hyperlink w:anchor="_Toc31285103" w:history="1">
        <w:r w:rsidR="00F1276A" w:rsidRPr="00AD4C9D">
          <w:rPr>
            <w:rStyle w:val="Hyperlink"/>
            <w:noProof/>
          </w:rPr>
          <w:t>1.</w:t>
        </w:r>
        <w:r w:rsidR="00F1276A">
          <w:rPr>
            <w:rFonts w:asciiTheme="minorHAnsi" w:eastAsiaTheme="minorEastAsia" w:hAnsiTheme="minorHAnsi" w:cstheme="minorBidi"/>
            <w:bCs w:val="0"/>
            <w:caps w:val="0"/>
            <w:noProof/>
            <w:szCs w:val="22"/>
            <w:lang w:eastAsia="nl-BE"/>
          </w:rPr>
          <w:tab/>
        </w:r>
        <w:r w:rsidR="00F1276A" w:rsidRPr="00AD4C9D">
          <w:rPr>
            <w:rStyle w:val="Hyperlink"/>
            <w:noProof/>
          </w:rPr>
          <w:t>Verslag vergadering</w:t>
        </w:r>
        <w:r w:rsidR="00F1276A">
          <w:rPr>
            <w:noProof/>
            <w:webHidden/>
          </w:rPr>
          <w:tab/>
        </w:r>
        <w:r w:rsidR="00F1276A">
          <w:rPr>
            <w:noProof/>
            <w:webHidden/>
          </w:rPr>
          <w:fldChar w:fldCharType="begin"/>
        </w:r>
        <w:r w:rsidR="00F1276A">
          <w:rPr>
            <w:noProof/>
            <w:webHidden/>
          </w:rPr>
          <w:instrText xml:space="preserve"> PAGEREF _Toc31285103 \h </w:instrText>
        </w:r>
        <w:r w:rsidR="00F1276A">
          <w:rPr>
            <w:noProof/>
            <w:webHidden/>
          </w:rPr>
        </w:r>
        <w:r w:rsidR="00F1276A">
          <w:rPr>
            <w:noProof/>
            <w:webHidden/>
          </w:rPr>
          <w:fldChar w:fldCharType="separate"/>
        </w:r>
        <w:r w:rsidR="00667F83">
          <w:rPr>
            <w:noProof/>
            <w:webHidden/>
          </w:rPr>
          <w:t>1</w:t>
        </w:r>
        <w:r w:rsidR="00F1276A">
          <w:rPr>
            <w:noProof/>
            <w:webHidden/>
          </w:rPr>
          <w:fldChar w:fldCharType="end"/>
        </w:r>
      </w:hyperlink>
    </w:p>
    <w:p w14:paraId="045751BE" w14:textId="5AE578B9" w:rsidR="00F1276A" w:rsidRDefault="00ED160E">
      <w:pPr>
        <w:pStyle w:val="Inhopg2"/>
        <w:tabs>
          <w:tab w:val="left" w:pos="800"/>
          <w:tab w:val="right" w:leader="dot" w:pos="9060"/>
        </w:tabs>
        <w:rPr>
          <w:rFonts w:asciiTheme="minorHAnsi" w:eastAsiaTheme="minorEastAsia" w:hAnsiTheme="minorHAnsi" w:cstheme="minorBidi"/>
          <w:noProof/>
          <w:szCs w:val="22"/>
          <w:lang w:eastAsia="nl-BE"/>
        </w:rPr>
      </w:pPr>
      <w:hyperlink w:anchor="_Toc31285104" w:history="1">
        <w:r w:rsidR="00F1276A" w:rsidRPr="00AD4C9D">
          <w:rPr>
            <w:rStyle w:val="Hyperlink"/>
            <w:noProof/>
            <w:lang w:eastAsia="nl-BE"/>
          </w:rPr>
          <w:t>1.1</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Goedkeuring verslag vorige vergadering 18 juni 2019</w:t>
        </w:r>
        <w:r w:rsidR="00F1276A">
          <w:rPr>
            <w:noProof/>
            <w:webHidden/>
          </w:rPr>
          <w:tab/>
        </w:r>
        <w:r w:rsidR="00F1276A">
          <w:rPr>
            <w:noProof/>
            <w:webHidden/>
          </w:rPr>
          <w:fldChar w:fldCharType="begin"/>
        </w:r>
        <w:r w:rsidR="00F1276A">
          <w:rPr>
            <w:noProof/>
            <w:webHidden/>
          </w:rPr>
          <w:instrText xml:space="preserve"> PAGEREF _Toc31285104 \h </w:instrText>
        </w:r>
        <w:r w:rsidR="00F1276A">
          <w:rPr>
            <w:noProof/>
            <w:webHidden/>
          </w:rPr>
        </w:r>
        <w:r w:rsidR="00F1276A">
          <w:rPr>
            <w:noProof/>
            <w:webHidden/>
          </w:rPr>
          <w:fldChar w:fldCharType="separate"/>
        </w:r>
        <w:r w:rsidR="00667F83">
          <w:rPr>
            <w:noProof/>
            <w:webHidden/>
          </w:rPr>
          <w:t>1</w:t>
        </w:r>
        <w:r w:rsidR="00F1276A">
          <w:rPr>
            <w:noProof/>
            <w:webHidden/>
          </w:rPr>
          <w:fldChar w:fldCharType="end"/>
        </w:r>
      </w:hyperlink>
    </w:p>
    <w:p w14:paraId="24E79B00" w14:textId="06C08900" w:rsidR="00F1276A" w:rsidRDefault="00ED160E">
      <w:pPr>
        <w:pStyle w:val="Inhopg2"/>
        <w:tabs>
          <w:tab w:val="left" w:pos="800"/>
          <w:tab w:val="right" w:leader="dot" w:pos="9060"/>
        </w:tabs>
        <w:rPr>
          <w:rFonts w:asciiTheme="minorHAnsi" w:eastAsiaTheme="minorEastAsia" w:hAnsiTheme="minorHAnsi" w:cstheme="minorBidi"/>
          <w:noProof/>
          <w:szCs w:val="22"/>
          <w:lang w:eastAsia="nl-BE"/>
        </w:rPr>
      </w:pPr>
      <w:hyperlink w:anchor="_Toc31285105" w:history="1">
        <w:r w:rsidR="00F1276A" w:rsidRPr="00AD4C9D">
          <w:rPr>
            <w:rStyle w:val="Hyperlink"/>
            <w:noProof/>
            <w:lang w:eastAsia="nl-BE"/>
          </w:rPr>
          <w:t>1.2</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Onderwerpsontsluiting</w:t>
        </w:r>
        <w:r w:rsidR="00F1276A">
          <w:rPr>
            <w:noProof/>
            <w:webHidden/>
          </w:rPr>
          <w:tab/>
        </w:r>
        <w:r w:rsidR="00F1276A">
          <w:rPr>
            <w:noProof/>
            <w:webHidden/>
          </w:rPr>
          <w:fldChar w:fldCharType="begin"/>
        </w:r>
        <w:r w:rsidR="00F1276A">
          <w:rPr>
            <w:noProof/>
            <w:webHidden/>
          </w:rPr>
          <w:instrText xml:space="preserve"> PAGEREF _Toc31285105 \h </w:instrText>
        </w:r>
        <w:r w:rsidR="00F1276A">
          <w:rPr>
            <w:noProof/>
            <w:webHidden/>
          </w:rPr>
        </w:r>
        <w:r w:rsidR="00F1276A">
          <w:rPr>
            <w:noProof/>
            <w:webHidden/>
          </w:rPr>
          <w:fldChar w:fldCharType="separate"/>
        </w:r>
        <w:r w:rsidR="00667F83">
          <w:rPr>
            <w:noProof/>
            <w:webHidden/>
          </w:rPr>
          <w:t>1</w:t>
        </w:r>
        <w:r w:rsidR="00F1276A">
          <w:rPr>
            <w:noProof/>
            <w:webHidden/>
          </w:rPr>
          <w:fldChar w:fldCharType="end"/>
        </w:r>
      </w:hyperlink>
    </w:p>
    <w:p w14:paraId="64321295" w14:textId="5A98640D" w:rsidR="00F1276A" w:rsidRDefault="00ED160E">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1285106" w:history="1">
        <w:r w:rsidR="00F1276A" w:rsidRPr="00AD4C9D">
          <w:rPr>
            <w:rStyle w:val="Hyperlink"/>
            <w:noProof/>
            <w:lang w:val="nl-NL" w:eastAsia="nl-BE"/>
          </w:rPr>
          <w:t>1.2.1</w:t>
        </w:r>
        <w:r w:rsidR="00F1276A">
          <w:rPr>
            <w:rFonts w:asciiTheme="minorHAnsi" w:eastAsiaTheme="minorEastAsia" w:hAnsiTheme="minorHAnsi" w:cstheme="minorBidi"/>
            <w:i w:val="0"/>
            <w:iCs w:val="0"/>
            <w:noProof/>
            <w:szCs w:val="22"/>
            <w:lang w:eastAsia="nl-BE"/>
          </w:rPr>
          <w:tab/>
        </w:r>
        <w:r w:rsidR="00F1276A" w:rsidRPr="00AD4C9D">
          <w:rPr>
            <w:rStyle w:val="Hyperlink"/>
            <w:noProof/>
            <w:lang w:val="nl-NL" w:eastAsia="nl-BE"/>
          </w:rPr>
          <w:t>Trefwoorden</w:t>
        </w:r>
        <w:r w:rsidR="00F1276A">
          <w:rPr>
            <w:noProof/>
            <w:webHidden/>
          </w:rPr>
          <w:tab/>
        </w:r>
        <w:r w:rsidR="00F1276A">
          <w:rPr>
            <w:noProof/>
            <w:webHidden/>
          </w:rPr>
          <w:fldChar w:fldCharType="begin"/>
        </w:r>
        <w:r w:rsidR="00F1276A">
          <w:rPr>
            <w:noProof/>
            <w:webHidden/>
          </w:rPr>
          <w:instrText xml:space="preserve"> PAGEREF _Toc31285106 \h </w:instrText>
        </w:r>
        <w:r w:rsidR="00F1276A">
          <w:rPr>
            <w:noProof/>
            <w:webHidden/>
          </w:rPr>
        </w:r>
        <w:r w:rsidR="00F1276A">
          <w:rPr>
            <w:noProof/>
            <w:webHidden/>
          </w:rPr>
          <w:fldChar w:fldCharType="separate"/>
        </w:r>
        <w:r w:rsidR="00667F83">
          <w:rPr>
            <w:noProof/>
            <w:webHidden/>
          </w:rPr>
          <w:t>1</w:t>
        </w:r>
        <w:r w:rsidR="00F1276A">
          <w:rPr>
            <w:noProof/>
            <w:webHidden/>
          </w:rPr>
          <w:fldChar w:fldCharType="end"/>
        </w:r>
      </w:hyperlink>
    </w:p>
    <w:p w14:paraId="6FFFD82F" w14:textId="101FCFA3"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07" w:history="1">
        <w:r w:rsidR="00F1276A" w:rsidRPr="00AD4C9D">
          <w:rPr>
            <w:rStyle w:val="Hyperlink"/>
            <w:rFonts w:cstheme="minorHAnsi"/>
            <w:noProof/>
            <w:lang w:val="nl-NL" w:eastAsia="nl-BE"/>
          </w:rPr>
          <w:t>1.2.1.1</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Congo-Kinshasa</w:t>
        </w:r>
        <w:r w:rsidR="00F1276A">
          <w:rPr>
            <w:noProof/>
            <w:webHidden/>
          </w:rPr>
          <w:tab/>
        </w:r>
        <w:r w:rsidR="00F1276A">
          <w:rPr>
            <w:noProof/>
            <w:webHidden/>
          </w:rPr>
          <w:fldChar w:fldCharType="begin"/>
        </w:r>
        <w:r w:rsidR="00F1276A">
          <w:rPr>
            <w:noProof/>
            <w:webHidden/>
          </w:rPr>
          <w:instrText xml:space="preserve"> PAGEREF _Toc31285107 \h </w:instrText>
        </w:r>
        <w:r w:rsidR="00F1276A">
          <w:rPr>
            <w:noProof/>
            <w:webHidden/>
          </w:rPr>
        </w:r>
        <w:r w:rsidR="00F1276A">
          <w:rPr>
            <w:noProof/>
            <w:webHidden/>
          </w:rPr>
          <w:fldChar w:fldCharType="separate"/>
        </w:r>
        <w:r w:rsidR="00667F83">
          <w:rPr>
            <w:noProof/>
            <w:webHidden/>
          </w:rPr>
          <w:t>2</w:t>
        </w:r>
        <w:r w:rsidR="00F1276A">
          <w:rPr>
            <w:noProof/>
            <w:webHidden/>
          </w:rPr>
          <w:fldChar w:fldCharType="end"/>
        </w:r>
      </w:hyperlink>
    </w:p>
    <w:p w14:paraId="45157F28" w14:textId="31C82B3B"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08" w:history="1">
        <w:r w:rsidR="00F1276A" w:rsidRPr="00AD4C9D">
          <w:rPr>
            <w:rStyle w:val="Hyperlink"/>
            <w:rFonts w:cstheme="minorHAnsi"/>
            <w:noProof/>
            <w:lang w:val="nl-NL" w:eastAsia="nl-BE"/>
          </w:rPr>
          <w:t>1.2.1.2</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Dekoloniseren is een werkwoord</w:t>
        </w:r>
        <w:r w:rsidR="00F1276A">
          <w:rPr>
            <w:noProof/>
            <w:webHidden/>
          </w:rPr>
          <w:tab/>
        </w:r>
        <w:r w:rsidR="00F1276A">
          <w:rPr>
            <w:noProof/>
            <w:webHidden/>
          </w:rPr>
          <w:fldChar w:fldCharType="begin"/>
        </w:r>
        <w:r w:rsidR="00F1276A">
          <w:rPr>
            <w:noProof/>
            <w:webHidden/>
          </w:rPr>
          <w:instrText xml:space="preserve"> PAGEREF _Toc31285108 \h </w:instrText>
        </w:r>
        <w:r w:rsidR="00F1276A">
          <w:rPr>
            <w:noProof/>
            <w:webHidden/>
          </w:rPr>
        </w:r>
        <w:r w:rsidR="00F1276A">
          <w:rPr>
            <w:noProof/>
            <w:webHidden/>
          </w:rPr>
          <w:fldChar w:fldCharType="separate"/>
        </w:r>
        <w:r w:rsidR="00667F83">
          <w:rPr>
            <w:noProof/>
            <w:webHidden/>
          </w:rPr>
          <w:t>2</w:t>
        </w:r>
        <w:r w:rsidR="00F1276A">
          <w:rPr>
            <w:noProof/>
            <w:webHidden/>
          </w:rPr>
          <w:fldChar w:fldCharType="end"/>
        </w:r>
      </w:hyperlink>
    </w:p>
    <w:p w14:paraId="64BBF393" w14:textId="6AD2DDBE"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09" w:history="1">
        <w:r w:rsidR="00F1276A" w:rsidRPr="00AD4C9D">
          <w:rPr>
            <w:rStyle w:val="Hyperlink"/>
            <w:rFonts w:cstheme="minorHAnsi"/>
            <w:noProof/>
            <w:lang w:val="nl-NL" w:eastAsia="nl-BE"/>
          </w:rPr>
          <w:t>1.2.1.3</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Tijdsgeledingen</w:t>
        </w:r>
        <w:bookmarkStart w:id="3" w:name="_GoBack"/>
        <w:bookmarkEnd w:id="3"/>
        <w:r w:rsidR="00F1276A">
          <w:rPr>
            <w:noProof/>
            <w:webHidden/>
          </w:rPr>
          <w:tab/>
        </w:r>
        <w:r w:rsidR="00F1276A">
          <w:rPr>
            <w:noProof/>
            <w:webHidden/>
          </w:rPr>
          <w:fldChar w:fldCharType="begin"/>
        </w:r>
        <w:r w:rsidR="00F1276A">
          <w:rPr>
            <w:noProof/>
            <w:webHidden/>
          </w:rPr>
          <w:instrText xml:space="preserve"> PAGEREF _Toc31285109 \h </w:instrText>
        </w:r>
        <w:r w:rsidR="00F1276A">
          <w:rPr>
            <w:noProof/>
            <w:webHidden/>
          </w:rPr>
        </w:r>
        <w:r w:rsidR="00F1276A">
          <w:rPr>
            <w:noProof/>
            <w:webHidden/>
          </w:rPr>
          <w:fldChar w:fldCharType="separate"/>
        </w:r>
        <w:r w:rsidR="00667F83">
          <w:rPr>
            <w:noProof/>
            <w:webHidden/>
          </w:rPr>
          <w:t>3</w:t>
        </w:r>
        <w:r w:rsidR="00F1276A">
          <w:rPr>
            <w:noProof/>
            <w:webHidden/>
          </w:rPr>
          <w:fldChar w:fldCharType="end"/>
        </w:r>
      </w:hyperlink>
    </w:p>
    <w:p w14:paraId="197C4AA3" w14:textId="6645C4A0"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0" w:history="1">
        <w:r w:rsidR="00F1276A" w:rsidRPr="00AD4C9D">
          <w:rPr>
            <w:rStyle w:val="Hyperlink"/>
            <w:rFonts w:cstheme="minorHAnsi"/>
            <w:noProof/>
            <w:lang w:val="nl-NL" w:eastAsia="nl-BE"/>
          </w:rPr>
          <w:t>1.2.1.4</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Voedselintoleranties/voedselallergieën</w:t>
        </w:r>
        <w:r w:rsidR="00F1276A">
          <w:rPr>
            <w:noProof/>
            <w:webHidden/>
          </w:rPr>
          <w:tab/>
        </w:r>
        <w:r w:rsidR="00F1276A">
          <w:rPr>
            <w:noProof/>
            <w:webHidden/>
          </w:rPr>
          <w:fldChar w:fldCharType="begin"/>
        </w:r>
        <w:r w:rsidR="00F1276A">
          <w:rPr>
            <w:noProof/>
            <w:webHidden/>
          </w:rPr>
          <w:instrText xml:space="preserve"> PAGEREF _Toc31285110 \h </w:instrText>
        </w:r>
        <w:r w:rsidR="00F1276A">
          <w:rPr>
            <w:noProof/>
            <w:webHidden/>
          </w:rPr>
        </w:r>
        <w:r w:rsidR="00F1276A">
          <w:rPr>
            <w:noProof/>
            <w:webHidden/>
          </w:rPr>
          <w:fldChar w:fldCharType="separate"/>
        </w:r>
        <w:r w:rsidR="00667F83">
          <w:rPr>
            <w:noProof/>
            <w:webHidden/>
          </w:rPr>
          <w:t>4</w:t>
        </w:r>
        <w:r w:rsidR="00F1276A">
          <w:rPr>
            <w:noProof/>
            <w:webHidden/>
          </w:rPr>
          <w:fldChar w:fldCharType="end"/>
        </w:r>
      </w:hyperlink>
    </w:p>
    <w:p w14:paraId="504808D6" w14:textId="38F96C3A"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1" w:history="1">
        <w:r w:rsidR="00F1276A" w:rsidRPr="00AD4C9D">
          <w:rPr>
            <w:rStyle w:val="Hyperlink"/>
            <w:rFonts w:cstheme="minorHAnsi"/>
            <w:noProof/>
            <w:lang w:val="nl-NL" w:eastAsia="nl-BE"/>
          </w:rPr>
          <w:t>1.2.1.5</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Vermageringsdiëten</w:t>
        </w:r>
        <w:r w:rsidR="00F1276A">
          <w:rPr>
            <w:noProof/>
            <w:webHidden/>
          </w:rPr>
          <w:tab/>
        </w:r>
        <w:r w:rsidR="00F1276A">
          <w:rPr>
            <w:noProof/>
            <w:webHidden/>
          </w:rPr>
          <w:fldChar w:fldCharType="begin"/>
        </w:r>
        <w:r w:rsidR="00F1276A">
          <w:rPr>
            <w:noProof/>
            <w:webHidden/>
          </w:rPr>
          <w:instrText xml:space="preserve"> PAGEREF _Toc31285111 \h </w:instrText>
        </w:r>
        <w:r w:rsidR="00F1276A">
          <w:rPr>
            <w:noProof/>
            <w:webHidden/>
          </w:rPr>
        </w:r>
        <w:r w:rsidR="00F1276A">
          <w:rPr>
            <w:noProof/>
            <w:webHidden/>
          </w:rPr>
          <w:fldChar w:fldCharType="separate"/>
        </w:r>
        <w:r w:rsidR="00667F83">
          <w:rPr>
            <w:noProof/>
            <w:webHidden/>
          </w:rPr>
          <w:t>7</w:t>
        </w:r>
        <w:r w:rsidR="00F1276A">
          <w:rPr>
            <w:noProof/>
            <w:webHidden/>
          </w:rPr>
          <w:fldChar w:fldCharType="end"/>
        </w:r>
      </w:hyperlink>
    </w:p>
    <w:p w14:paraId="7687C75D" w14:textId="086004B0"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2" w:history="1">
        <w:r w:rsidR="00F1276A" w:rsidRPr="00AD4C9D">
          <w:rPr>
            <w:rStyle w:val="Hyperlink"/>
            <w:rFonts w:cstheme="minorHAnsi"/>
            <w:noProof/>
            <w:lang w:val="nl-NL" w:eastAsia="nl-BE"/>
          </w:rPr>
          <w:t>1.2.1.6</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Vogels/vogelstudie</w:t>
        </w:r>
        <w:r w:rsidR="00F1276A">
          <w:rPr>
            <w:noProof/>
            <w:webHidden/>
          </w:rPr>
          <w:tab/>
        </w:r>
        <w:r w:rsidR="00F1276A">
          <w:rPr>
            <w:noProof/>
            <w:webHidden/>
          </w:rPr>
          <w:fldChar w:fldCharType="begin"/>
        </w:r>
        <w:r w:rsidR="00F1276A">
          <w:rPr>
            <w:noProof/>
            <w:webHidden/>
          </w:rPr>
          <w:instrText xml:space="preserve"> PAGEREF _Toc31285112 \h </w:instrText>
        </w:r>
        <w:r w:rsidR="00F1276A">
          <w:rPr>
            <w:noProof/>
            <w:webHidden/>
          </w:rPr>
        </w:r>
        <w:r w:rsidR="00F1276A">
          <w:rPr>
            <w:noProof/>
            <w:webHidden/>
          </w:rPr>
          <w:fldChar w:fldCharType="separate"/>
        </w:r>
        <w:r w:rsidR="00667F83">
          <w:rPr>
            <w:noProof/>
            <w:webHidden/>
          </w:rPr>
          <w:t>7</w:t>
        </w:r>
        <w:r w:rsidR="00F1276A">
          <w:rPr>
            <w:noProof/>
            <w:webHidden/>
          </w:rPr>
          <w:fldChar w:fldCharType="end"/>
        </w:r>
      </w:hyperlink>
    </w:p>
    <w:p w14:paraId="51F841E1" w14:textId="19E5F16D"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3" w:history="1">
        <w:r w:rsidR="00F1276A" w:rsidRPr="00AD4C9D">
          <w:rPr>
            <w:rStyle w:val="Hyperlink"/>
            <w:rFonts w:cstheme="minorHAnsi"/>
            <w:noProof/>
            <w:lang w:val="nl-NL" w:eastAsia="nl-BE"/>
          </w:rPr>
          <w:t>1.2.1.7</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Deeltijds onderwijs</w:t>
        </w:r>
        <w:r w:rsidR="00F1276A">
          <w:rPr>
            <w:noProof/>
            <w:webHidden/>
          </w:rPr>
          <w:tab/>
        </w:r>
        <w:r w:rsidR="00F1276A">
          <w:rPr>
            <w:noProof/>
            <w:webHidden/>
          </w:rPr>
          <w:fldChar w:fldCharType="begin"/>
        </w:r>
        <w:r w:rsidR="00F1276A">
          <w:rPr>
            <w:noProof/>
            <w:webHidden/>
          </w:rPr>
          <w:instrText xml:space="preserve"> PAGEREF _Toc31285113 \h </w:instrText>
        </w:r>
        <w:r w:rsidR="00F1276A">
          <w:rPr>
            <w:noProof/>
            <w:webHidden/>
          </w:rPr>
        </w:r>
        <w:r w:rsidR="00F1276A">
          <w:rPr>
            <w:noProof/>
            <w:webHidden/>
          </w:rPr>
          <w:fldChar w:fldCharType="separate"/>
        </w:r>
        <w:r w:rsidR="00667F83">
          <w:rPr>
            <w:noProof/>
            <w:webHidden/>
          </w:rPr>
          <w:t>7</w:t>
        </w:r>
        <w:r w:rsidR="00F1276A">
          <w:rPr>
            <w:noProof/>
            <w:webHidden/>
          </w:rPr>
          <w:fldChar w:fldCharType="end"/>
        </w:r>
      </w:hyperlink>
    </w:p>
    <w:p w14:paraId="3C0441C2" w14:textId="2B22ED65"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4" w:history="1">
        <w:r w:rsidR="00F1276A" w:rsidRPr="00AD4C9D">
          <w:rPr>
            <w:rStyle w:val="Hyperlink"/>
            <w:rFonts w:cstheme="minorHAnsi"/>
            <w:noProof/>
            <w:lang w:val="nl-NL" w:eastAsia="nl-BE"/>
          </w:rPr>
          <w:t>1.2.1.8</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Cannabis</w:t>
        </w:r>
        <w:r w:rsidR="00F1276A">
          <w:rPr>
            <w:noProof/>
            <w:webHidden/>
          </w:rPr>
          <w:tab/>
        </w:r>
        <w:r w:rsidR="00F1276A">
          <w:rPr>
            <w:noProof/>
            <w:webHidden/>
          </w:rPr>
          <w:fldChar w:fldCharType="begin"/>
        </w:r>
        <w:r w:rsidR="00F1276A">
          <w:rPr>
            <w:noProof/>
            <w:webHidden/>
          </w:rPr>
          <w:instrText xml:space="preserve"> PAGEREF _Toc31285114 \h </w:instrText>
        </w:r>
        <w:r w:rsidR="00F1276A">
          <w:rPr>
            <w:noProof/>
            <w:webHidden/>
          </w:rPr>
        </w:r>
        <w:r w:rsidR="00F1276A">
          <w:rPr>
            <w:noProof/>
            <w:webHidden/>
          </w:rPr>
          <w:fldChar w:fldCharType="separate"/>
        </w:r>
        <w:r w:rsidR="00667F83">
          <w:rPr>
            <w:noProof/>
            <w:webHidden/>
          </w:rPr>
          <w:t>8</w:t>
        </w:r>
        <w:r w:rsidR="00F1276A">
          <w:rPr>
            <w:noProof/>
            <w:webHidden/>
          </w:rPr>
          <w:fldChar w:fldCharType="end"/>
        </w:r>
      </w:hyperlink>
    </w:p>
    <w:p w14:paraId="0A5B9455" w14:textId="5D91C6A5" w:rsidR="00F1276A" w:rsidRDefault="00ED160E">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1285115" w:history="1">
        <w:r w:rsidR="00F1276A" w:rsidRPr="00AD4C9D">
          <w:rPr>
            <w:rStyle w:val="Hyperlink"/>
            <w:noProof/>
            <w:lang w:val="nl-NL" w:eastAsia="nl-BE"/>
          </w:rPr>
          <w:t>1.2.2</w:t>
        </w:r>
        <w:r w:rsidR="00F1276A">
          <w:rPr>
            <w:rFonts w:asciiTheme="minorHAnsi" w:eastAsiaTheme="minorEastAsia" w:hAnsiTheme="minorHAnsi" w:cstheme="minorBidi"/>
            <w:i w:val="0"/>
            <w:iCs w:val="0"/>
            <w:noProof/>
            <w:szCs w:val="22"/>
            <w:lang w:eastAsia="nl-BE"/>
          </w:rPr>
          <w:tab/>
        </w:r>
        <w:r w:rsidR="00F1276A" w:rsidRPr="00AD4C9D">
          <w:rPr>
            <w:rStyle w:val="Hyperlink"/>
            <w:noProof/>
            <w:lang w:val="nl-NL" w:eastAsia="nl-BE"/>
          </w:rPr>
          <w:t>ZIZO- en SISO-wijzigingen</w:t>
        </w:r>
        <w:r w:rsidR="00F1276A">
          <w:rPr>
            <w:noProof/>
            <w:webHidden/>
          </w:rPr>
          <w:tab/>
        </w:r>
        <w:r w:rsidR="00F1276A">
          <w:rPr>
            <w:noProof/>
            <w:webHidden/>
          </w:rPr>
          <w:fldChar w:fldCharType="begin"/>
        </w:r>
        <w:r w:rsidR="00F1276A">
          <w:rPr>
            <w:noProof/>
            <w:webHidden/>
          </w:rPr>
          <w:instrText xml:space="preserve"> PAGEREF _Toc31285115 \h </w:instrText>
        </w:r>
        <w:r w:rsidR="00F1276A">
          <w:rPr>
            <w:noProof/>
            <w:webHidden/>
          </w:rPr>
        </w:r>
        <w:r w:rsidR="00F1276A">
          <w:rPr>
            <w:noProof/>
            <w:webHidden/>
          </w:rPr>
          <w:fldChar w:fldCharType="separate"/>
        </w:r>
        <w:r w:rsidR="00667F83">
          <w:rPr>
            <w:noProof/>
            <w:webHidden/>
          </w:rPr>
          <w:t>8</w:t>
        </w:r>
        <w:r w:rsidR="00F1276A">
          <w:rPr>
            <w:noProof/>
            <w:webHidden/>
          </w:rPr>
          <w:fldChar w:fldCharType="end"/>
        </w:r>
      </w:hyperlink>
    </w:p>
    <w:p w14:paraId="76564715" w14:textId="17E39750"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6" w:history="1">
        <w:r w:rsidR="00F1276A" w:rsidRPr="00AD4C9D">
          <w:rPr>
            <w:rStyle w:val="Hyperlink"/>
            <w:rFonts w:cstheme="minorHAnsi"/>
            <w:noProof/>
            <w:lang w:eastAsia="nl-BE"/>
          </w:rPr>
          <w:t>1.2.2.1</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ZIZO: Miniaturen en handschriften</w:t>
        </w:r>
        <w:r w:rsidR="00F1276A">
          <w:rPr>
            <w:noProof/>
            <w:webHidden/>
          </w:rPr>
          <w:tab/>
        </w:r>
        <w:r w:rsidR="00F1276A">
          <w:rPr>
            <w:noProof/>
            <w:webHidden/>
          </w:rPr>
          <w:fldChar w:fldCharType="begin"/>
        </w:r>
        <w:r w:rsidR="00F1276A">
          <w:rPr>
            <w:noProof/>
            <w:webHidden/>
          </w:rPr>
          <w:instrText xml:space="preserve"> PAGEREF _Toc31285116 \h </w:instrText>
        </w:r>
        <w:r w:rsidR="00F1276A">
          <w:rPr>
            <w:noProof/>
            <w:webHidden/>
          </w:rPr>
        </w:r>
        <w:r w:rsidR="00F1276A">
          <w:rPr>
            <w:noProof/>
            <w:webHidden/>
          </w:rPr>
          <w:fldChar w:fldCharType="separate"/>
        </w:r>
        <w:r w:rsidR="00667F83">
          <w:rPr>
            <w:noProof/>
            <w:webHidden/>
          </w:rPr>
          <w:t>8</w:t>
        </w:r>
        <w:r w:rsidR="00F1276A">
          <w:rPr>
            <w:noProof/>
            <w:webHidden/>
          </w:rPr>
          <w:fldChar w:fldCharType="end"/>
        </w:r>
      </w:hyperlink>
    </w:p>
    <w:p w14:paraId="66F1F866" w14:textId="324BF726"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7" w:history="1">
        <w:r w:rsidR="00F1276A" w:rsidRPr="00AD4C9D">
          <w:rPr>
            <w:rStyle w:val="Hyperlink"/>
            <w:rFonts w:cstheme="minorHAnsi"/>
            <w:noProof/>
            <w:lang w:eastAsia="nl-BE"/>
          </w:rPr>
          <w:t>1.2.2.2</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ZIZO: Gedragstherapieën vs. Doe-het-zelf-therapie</w:t>
        </w:r>
        <w:r w:rsidR="00F1276A">
          <w:rPr>
            <w:noProof/>
            <w:webHidden/>
          </w:rPr>
          <w:tab/>
        </w:r>
        <w:r w:rsidR="00F1276A">
          <w:rPr>
            <w:noProof/>
            <w:webHidden/>
          </w:rPr>
          <w:fldChar w:fldCharType="begin"/>
        </w:r>
        <w:r w:rsidR="00F1276A">
          <w:rPr>
            <w:noProof/>
            <w:webHidden/>
          </w:rPr>
          <w:instrText xml:space="preserve"> PAGEREF _Toc31285117 \h </w:instrText>
        </w:r>
        <w:r w:rsidR="00F1276A">
          <w:rPr>
            <w:noProof/>
            <w:webHidden/>
          </w:rPr>
        </w:r>
        <w:r w:rsidR="00F1276A">
          <w:rPr>
            <w:noProof/>
            <w:webHidden/>
          </w:rPr>
          <w:fldChar w:fldCharType="separate"/>
        </w:r>
        <w:r w:rsidR="00667F83">
          <w:rPr>
            <w:noProof/>
            <w:webHidden/>
          </w:rPr>
          <w:t>9</w:t>
        </w:r>
        <w:r w:rsidR="00F1276A">
          <w:rPr>
            <w:noProof/>
            <w:webHidden/>
          </w:rPr>
          <w:fldChar w:fldCharType="end"/>
        </w:r>
      </w:hyperlink>
    </w:p>
    <w:p w14:paraId="6BD33FFD" w14:textId="3CF574E7"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8" w:history="1">
        <w:r w:rsidR="00F1276A" w:rsidRPr="00AD4C9D">
          <w:rPr>
            <w:rStyle w:val="Hyperlink"/>
            <w:rFonts w:cstheme="minorHAnsi"/>
            <w:noProof/>
            <w:lang w:eastAsia="nl-BE"/>
          </w:rPr>
          <w:t>1.2.2.3</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ZIZO: 20</w:t>
        </w:r>
        <w:r w:rsidR="00F1276A" w:rsidRPr="00AD4C9D">
          <w:rPr>
            <w:rStyle w:val="Hyperlink"/>
            <w:noProof/>
            <w:vertAlign w:val="superscript"/>
            <w:lang w:eastAsia="nl-BE"/>
          </w:rPr>
          <w:t>e</w:t>
        </w:r>
        <w:r w:rsidR="00F1276A" w:rsidRPr="00AD4C9D">
          <w:rPr>
            <w:rStyle w:val="Hyperlink"/>
            <w:noProof/>
            <w:lang w:eastAsia="nl-BE"/>
          </w:rPr>
          <w:t xml:space="preserve"> – 21</w:t>
        </w:r>
        <w:r w:rsidR="00F1276A" w:rsidRPr="00AD4C9D">
          <w:rPr>
            <w:rStyle w:val="Hyperlink"/>
            <w:noProof/>
            <w:vertAlign w:val="superscript"/>
            <w:lang w:eastAsia="nl-BE"/>
          </w:rPr>
          <w:t>e</w:t>
        </w:r>
        <w:r w:rsidR="00F1276A" w:rsidRPr="00AD4C9D">
          <w:rPr>
            <w:rStyle w:val="Hyperlink"/>
            <w:noProof/>
            <w:lang w:eastAsia="nl-BE"/>
          </w:rPr>
          <w:t xml:space="preserve"> eeuw bij Kunst</w:t>
        </w:r>
        <w:r w:rsidR="00F1276A">
          <w:rPr>
            <w:noProof/>
            <w:webHidden/>
          </w:rPr>
          <w:tab/>
        </w:r>
        <w:r w:rsidR="00F1276A">
          <w:rPr>
            <w:noProof/>
            <w:webHidden/>
          </w:rPr>
          <w:fldChar w:fldCharType="begin"/>
        </w:r>
        <w:r w:rsidR="00F1276A">
          <w:rPr>
            <w:noProof/>
            <w:webHidden/>
          </w:rPr>
          <w:instrText xml:space="preserve"> PAGEREF _Toc31285118 \h </w:instrText>
        </w:r>
        <w:r w:rsidR="00F1276A">
          <w:rPr>
            <w:noProof/>
            <w:webHidden/>
          </w:rPr>
        </w:r>
        <w:r w:rsidR="00F1276A">
          <w:rPr>
            <w:noProof/>
            <w:webHidden/>
          </w:rPr>
          <w:fldChar w:fldCharType="separate"/>
        </w:r>
        <w:r w:rsidR="00667F83">
          <w:rPr>
            <w:noProof/>
            <w:webHidden/>
          </w:rPr>
          <w:t>10</w:t>
        </w:r>
        <w:r w:rsidR="00F1276A">
          <w:rPr>
            <w:noProof/>
            <w:webHidden/>
          </w:rPr>
          <w:fldChar w:fldCharType="end"/>
        </w:r>
      </w:hyperlink>
    </w:p>
    <w:p w14:paraId="224AAC12" w14:textId="6B42A28E"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19" w:history="1">
        <w:r w:rsidR="00F1276A" w:rsidRPr="00AD4C9D">
          <w:rPr>
            <w:rStyle w:val="Hyperlink"/>
            <w:rFonts w:cstheme="minorHAnsi"/>
            <w:noProof/>
            <w:lang w:eastAsia="nl-BE"/>
          </w:rPr>
          <w:t>1.2.2.4</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ZIZO: Street art</w:t>
        </w:r>
        <w:r w:rsidR="00F1276A">
          <w:rPr>
            <w:noProof/>
            <w:webHidden/>
          </w:rPr>
          <w:tab/>
        </w:r>
        <w:r w:rsidR="00F1276A">
          <w:rPr>
            <w:noProof/>
            <w:webHidden/>
          </w:rPr>
          <w:fldChar w:fldCharType="begin"/>
        </w:r>
        <w:r w:rsidR="00F1276A">
          <w:rPr>
            <w:noProof/>
            <w:webHidden/>
          </w:rPr>
          <w:instrText xml:space="preserve"> PAGEREF _Toc31285119 \h </w:instrText>
        </w:r>
        <w:r w:rsidR="00F1276A">
          <w:rPr>
            <w:noProof/>
            <w:webHidden/>
          </w:rPr>
        </w:r>
        <w:r w:rsidR="00F1276A">
          <w:rPr>
            <w:noProof/>
            <w:webHidden/>
          </w:rPr>
          <w:fldChar w:fldCharType="separate"/>
        </w:r>
        <w:r w:rsidR="00667F83">
          <w:rPr>
            <w:noProof/>
            <w:webHidden/>
          </w:rPr>
          <w:t>10</w:t>
        </w:r>
        <w:r w:rsidR="00F1276A">
          <w:rPr>
            <w:noProof/>
            <w:webHidden/>
          </w:rPr>
          <w:fldChar w:fldCharType="end"/>
        </w:r>
      </w:hyperlink>
    </w:p>
    <w:p w14:paraId="25B7FC64" w14:textId="7C17435F"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20" w:history="1">
        <w:r w:rsidR="00F1276A" w:rsidRPr="00AD4C9D">
          <w:rPr>
            <w:rStyle w:val="Hyperlink"/>
            <w:rFonts w:cstheme="minorHAnsi"/>
            <w:noProof/>
            <w:lang w:eastAsia="nl-BE"/>
          </w:rPr>
          <w:t>1.2.2.5</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SISO: Echtscheiding, co-ouderschap,…</w:t>
        </w:r>
        <w:r w:rsidR="00F1276A">
          <w:rPr>
            <w:noProof/>
            <w:webHidden/>
          </w:rPr>
          <w:tab/>
        </w:r>
        <w:r w:rsidR="00F1276A">
          <w:rPr>
            <w:noProof/>
            <w:webHidden/>
          </w:rPr>
          <w:fldChar w:fldCharType="begin"/>
        </w:r>
        <w:r w:rsidR="00F1276A">
          <w:rPr>
            <w:noProof/>
            <w:webHidden/>
          </w:rPr>
          <w:instrText xml:space="preserve"> PAGEREF _Toc31285120 \h </w:instrText>
        </w:r>
        <w:r w:rsidR="00F1276A">
          <w:rPr>
            <w:noProof/>
            <w:webHidden/>
          </w:rPr>
        </w:r>
        <w:r w:rsidR="00F1276A">
          <w:rPr>
            <w:noProof/>
            <w:webHidden/>
          </w:rPr>
          <w:fldChar w:fldCharType="separate"/>
        </w:r>
        <w:r w:rsidR="00667F83">
          <w:rPr>
            <w:noProof/>
            <w:webHidden/>
          </w:rPr>
          <w:t>11</w:t>
        </w:r>
        <w:r w:rsidR="00F1276A">
          <w:rPr>
            <w:noProof/>
            <w:webHidden/>
          </w:rPr>
          <w:fldChar w:fldCharType="end"/>
        </w:r>
      </w:hyperlink>
    </w:p>
    <w:p w14:paraId="1E5A579B" w14:textId="0904C539" w:rsidR="00F1276A" w:rsidRDefault="00ED160E">
      <w:pPr>
        <w:pStyle w:val="Inhopg4"/>
        <w:tabs>
          <w:tab w:val="left" w:pos="1600"/>
          <w:tab w:val="right" w:leader="dot" w:pos="9060"/>
        </w:tabs>
        <w:rPr>
          <w:rFonts w:asciiTheme="minorHAnsi" w:eastAsiaTheme="minorEastAsia" w:hAnsiTheme="minorHAnsi" w:cstheme="minorBidi"/>
          <w:noProof/>
          <w:szCs w:val="22"/>
          <w:lang w:eastAsia="nl-BE"/>
        </w:rPr>
      </w:pPr>
      <w:hyperlink w:anchor="_Toc31285121" w:history="1">
        <w:r w:rsidR="00F1276A" w:rsidRPr="00AD4C9D">
          <w:rPr>
            <w:rStyle w:val="Hyperlink"/>
            <w:rFonts w:cstheme="minorHAnsi"/>
            <w:noProof/>
            <w:lang w:eastAsia="nl-BE"/>
          </w:rPr>
          <w:t>1.2.2.6</w:t>
        </w:r>
        <w:r w:rsidR="00F1276A">
          <w:rPr>
            <w:rFonts w:asciiTheme="minorHAnsi" w:eastAsiaTheme="minorEastAsia" w:hAnsiTheme="minorHAnsi" w:cstheme="minorBidi"/>
            <w:noProof/>
            <w:szCs w:val="22"/>
            <w:lang w:eastAsia="nl-BE"/>
          </w:rPr>
          <w:tab/>
        </w:r>
        <w:r w:rsidR="00F1276A" w:rsidRPr="00AD4C9D">
          <w:rPr>
            <w:rStyle w:val="Hyperlink"/>
            <w:noProof/>
            <w:lang w:eastAsia="nl-BE"/>
          </w:rPr>
          <w:t>ZIZO: Tafelen en kookboeken</w:t>
        </w:r>
        <w:r w:rsidR="00F1276A">
          <w:rPr>
            <w:noProof/>
            <w:webHidden/>
          </w:rPr>
          <w:tab/>
        </w:r>
        <w:r w:rsidR="00F1276A">
          <w:rPr>
            <w:noProof/>
            <w:webHidden/>
          </w:rPr>
          <w:fldChar w:fldCharType="begin"/>
        </w:r>
        <w:r w:rsidR="00F1276A">
          <w:rPr>
            <w:noProof/>
            <w:webHidden/>
          </w:rPr>
          <w:instrText xml:space="preserve"> PAGEREF _Toc31285121 \h </w:instrText>
        </w:r>
        <w:r w:rsidR="00F1276A">
          <w:rPr>
            <w:noProof/>
            <w:webHidden/>
          </w:rPr>
        </w:r>
        <w:r w:rsidR="00F1276A">
          <w:rPr>
            <w:noProof/>
            <w:webHidden/>
          </w:rPr>
          <w:fldChar w:fldCharType="separate"/>
        </w:r>
        <w:r w:rsidR="00667F83">
          <w:rPr>
            <w:noProof/>
            <w:webHidden/>
          </w:rPr>
          <w:t>11</w:t>
        </w:r>
        <w:r w:rsidR="00F1276A">
          <w:rPr>
            <w:noProof/>
            <w:webHidden/>
          </w:rPr>
          <w:fldChar w:fldCharType="end"/>
        </w:r>
      </w:hyperlink>
    </w:p>
    <w:p w14:paraId="0ADF8F88" w14:textId="5889055F" w:rsidR="00F1276A" w:rsidRDefault="00ED160E">
      <w:pPr>
        <w:pStyle w:val="Inhopg2"/>
        <w:tabs>
          <w:tab w:val="left" w:pos="800"/>
          <w:tab w:val="right" w:leader="dot" w:pos="9060"/>
        </w:tabs>
        <w:rPr>
          <w:rFonts w:asciiTheme="minorHAnsi" w:eastAsiaTheme="minorEastAsia" w:hAnsiTheme="minorHAnsi" w:cstheme="minorBidi"/>
          <w:noProof/>
          <w:szCs w:val="22"/>
          <w:lang w:eastAsia="nl-BE"/>
        </w:rPr>
      </w:pPr>
      <w:hyperlink w:anchor="_Toc31285122" w:history="1">
        <w:r w:rsidR="00F1276A" w:rsidRPr="00AD4C9D">
          <w:rPr>
            <w:rStyle w:val="Hyperlink"/>
            <w:noProof/>
            <w:lang w:val="nl-NL" w:eastAsia="nl-BE"/>
          </w:rPr>
          <w:t>1.3</w:t>
        </w:r>
        <w:r w:rsidR="00F1276A">
          <w:rPr>
            <w:rFonts w:asciiTheme="minorHAnsi" w:eastAsiaTheme="minorEastAsia" w:hAnsiTheme="minorHAnsi" w:cstheme="minorBidi"/>
            <w:noProof/>
            <w:szCs w:val="22"/>
            <w:lang w:eastAsia="nl-BE"/>
          </w:rPr>
          <w:tab/>
        </w:r>
        <w:r w:rsidR="00F1276A" w:rsidRPr="00AD4C9D">
          <w:rPr>
            <w:rStyle w:val="Hyperlink"/>
            <w:noProof/>
            <w:lang w:val="nl-NL" w:eastAsia="nl-BE"/>
          </w:rPr>
          <w:t>Opvolging andere werkgroepen en fora</w:t>
        </w:r>
        <w:r w:rsidR="00F1276A">
          <w:rPr>
            <w:noProof/>
            <w:webHidden/>
          </w:rPr>
          <w:tab/>
        </w:r>
        <w:r w:rsidR="00F1276A">
          <w:rPr>
            <w:noProof/>
            <w:webHidden/>
          </w:rPr>
          <w:fldChar w:fldCharType="begin"/>
        </w:r>
        <w:r w:rsidR="00F1276A">
          <w:rPr>
            <w:noProof/>
            <w:webHidden/>
          </w:rPr>
          <w:instrText xml:space="preserve"> PAGEREF _Toc31285122 \h </w:instrText>
        </w:r>
        <w:r w:rsidR="00F1276A">
          <w:rPr>
            <w:noProof/>
            <w:webHidden/>
          </w:rPr>
        </w:r>
        <w:r w:rsidR="00F1276A">
          <w:rPr>
            <w:noProof/>
            <w:webHidden/>
          </w:rPr>
          <w:fldChar w:fldCharType="separate"/>
        </w:r>
        <w:r w:rsidR="00667F83">
          <w:rPr>
            <w:noProof/>
            <w:webHidden/>
          </w:rPr>
          <w:t>11</w:t>
        </w:r>
        <w:r w:rsidR="00F1276A">
          <w:rPr>
            <w:noProof/>
            <w:webHidden/>
          </w:rPr>
          <w:fldChar w:fldCharType="end"/>
        </w:r>
      </w:hyperlink>
    </w:p>
    <w:p w14:paraId="3D920D0D" w14:textId="0FF40776" w:rsidR="00F1276A" w:rsidRDefault="00ED160E">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1285123" w:history="1">
        <w:r w:rsidR="00F1276A" w:rsidRPr="00AD4C9D">
          <w:rPr>
            <w:rStyle w:val="Hyperlink"/>
            <w:noProof/>
            <w:lang w:val="nl-NL" w:eastAsia="nl-BE"/>
          </w:rPr>
          <w:t>1.3.1</w:t>
        </w:r>
        <w:r w:rsidR="00F1276A">
          <w:rPr>
            <w:rFonts w:asciiTheme="minorHAnsi" w:eastAsiaTheme="minorEastAsia" w:hAnsiTheme="minorHAnsi" w:cstheme="minorBidi"/>
            <w:i w:val="0"/>
            <w:iCs w:val="0"/>
            <w:noProof/>
            <w:szCs w:val="22"/>
            <w:lang w:eastAsia="nl-BE"/>
          </w:rPr>
          <w:tab/>
        </w:r>
        <w:r w:rsidR="00F1276A" w:rsidRPr="00AD4C9D">
          <w:rPr>
            <w:rStyle w:val="Hyperlink"/>
            <w:noProof/>
            <w:lang w:val="nl-NL" w:eastAsia="nl-BE"/>
          </w:rPr>
          <w:t>Veganisme</w:t>
        </w:r>
        <w:r w:rsidR="00F1276A">
          <w:rPr>
            <w:noProof/>
            <w:webHidden/>
          </w:rPr>
          <w:tab/>
        </w:r>
        <w:r w:rsidR="00F1276A">
          <w:rPr>
            <w:noProof/>
            <w:webHidden/>
          </w:rPr>
          <w:fldChar w:fldCharType="begin"/>
        </w:r>
        <w:r w:rsidR="00F1276A">
          <w:rPr>
            <w:noProof/>
            <w:webHidden/>
          </w:rPr>
          <w:instrText xml:space="preserve"> PAGEREF _Toc31285123 \h </w:instrText>
        </w:r>
        <w:r w:rsidR="00F1276A">
          <w:rPr>
            <w:noProof/>
            <w:webHidden/>
          </w:rPr>
        </w:r>
        <w:r w:rsidR="00F1276A">
          <w:rPr>
            <w:noProof/>
            <w:webHidden/>
          </w:rPr>
          <w:fldChar w:fldCharType="separate"/>
        </w:r>
        <w:r w:rsidR="00667F83">
          <w:rPr>
            <w:noProof/>
            <w:webHidden/>
          </w:rPr>
          <w:t>11</w:t>
        </w:r>
        <w:r w:rsidR="00F1276A">
          <w:rPr>
            <w:noProof/>
            <w:webHidden/>
          </w:rPr>
          <w:fldChar w:fldCharType="end"/>
        </w:r>
      </w:hyperlink>
    </w:p>
    <w:p w14:paraId="270B91DA" w14:textId="3D7D7889" w:rsidR="00F1276A" w:rsidRDefault="00ED160E">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31285124" w:history="1">
        <w:r w:rsidR="00F1276A" w:rsidRPr="00AD4C9D">
          <w:rPr>
            <w:rStyle w:val="Hyperlink"/>
            <w:noProof/>
            <w:lang w:val="nl-NL" w:eastAsia="nl-BE"/>
          </w:rPr>
          <w:t>1.3.2</w:t>
        </w:r>
        <w:r w:rsidR="00F1276A">
          <w:rPr>
            <w:rFonts w:asciiTheme="minorHAnsi" w:eastAsiaTheme="minorEastAsia" w:hAnsiTheme="minorHAnsi" w:cstheme="minorBidi"/>
            <w:i w:val="0"/>
            <w:iCs w:val="0"/>
            <w:noProof/>
            <w:szCs w:val="22"/>
            <w:lang w:eastAsia="nl-BE"/>
          </w:rPr>
          <w:tab/>
        </w:r>
        <w:r w:rsidR="00F1276A" w:rsidRPr="00AD4C9D">
          <w:rPr>
            <w:rStyle w:val="Hyperlink"/>
            <w:noProof/>
            <w:lang w:val="nl-NL" w:eastAsia="nl-BE"/>
          </w:rPr>
          <w:t>ZIZO: burn-out</w:t>
        </w:r>
        <w:r w:rsidR="00F1276A">
          <w:rPr>
            <w:noProof/>
            <w:webHidden/>
          </w:rPr>
          <w:tab/>
        </w:r>
        <w:r w:rsidR="00F1276A">
          <w:rPr>
            <w:noProof/>
            <w:webHidden/>
          </w:rPr>
          <w:fldChar w:fldCharType="begin"/>
        </w:r>
        <w:r w:rsidR="00F1276A">
          <w:rPr>
            <w:noProof/>
            <w:webHidden/>
          </w:rPr>
          <w:instrText xml:space="preserve"> PAGEREF _Toc31285124 \h </w:instrText>
        </w:r>
        <w:r w:rsidR="00F1276A">
          <w:rPr>
            <w:noProof/>
            <w:webHidden/>
          </w:rPr>
        </w:r>
        <w:r w:rsidR="00F1276A">
          <w:rPr>
            <w:noProof/>
            <w:webHidden/>
          </w:rPr>
          <w:fldChar w:fldCharType="separate"/>
        </w:r>
        <w:r w:rsidR="00667F83">
          <w:rPr>
            <w:noProof/>
            <w:webHidden/>
          </w:rPr>
          <w:t>12</w:t>
        </w:r>
        <w:r w:rsidR="00F1276A">
          <w:rPr>
            <w:noProof/>
            <w:webHidden/>
          </w:rPr>
          <w:fldChar w:fldCharType="end"/>
        </w:r>
      </w:hyperlink>
    </w:p>
    <w:p w14:paraId="01E721C7" w14:textId="44C4CF20" w:rsidR="00F1276A" w:rsidRDefault="00ED160E">
      <w:pPr>
        <w:pStyle w:val="Inhopg2"/>
        <w:tabs>
          <w:tab w:val="left" w:pos="800"/>
          <w:tab w:val="right" w:leader="dot" w:pos="9060"/>
        </w:tabs>
        <w:rPr>
          <w:rFonts w:asciiTheme="minorHAnsi" w:eastAsiaTheme="minorEastAsia" w:hAnsiTheme="minorHAnsi" w:cstheme="minorBidi"/>
          <w:noProof/>
          <w:szCs w:val="22"/>
          <w:lang w:eastAsia="nl-BE"/>
        </w:rPr>
      </w:pPr>
      <w:hyperlink w:anchor="_Toc31285125" w:history="1">
        <w:r w:rsidR="00F1276A" w:rsidRPr="00AD4C9D">
          <w:rPr>
            <w:rStyle w:val="Hyperlink"/>
            <w:noProof/>
          </w:rPr>
          <w:t>1.4</w:t>
        </w:r>
        <w:r w:rsidR="00F1276A">
          <w:rPr>
            <w:rFonts w:asciiTheme="minorHAnsi" w:eastAsiaTheme="minorEastAsia" w:hAnsiTheme="minorHAnsi" w:cstheme="minorBidi"/>
            <w:noProof/>
            <w:szCs w:val="22"/>
            <w:lang w:eastAsia="nl-BE"/>
          </w:rPr>
          <w:tab/>
        </w:r>
        <w:r w:rsidR="00F1276A" w:rsidRPr="00AD4C9D">
          <w:rPr>
            <w:rStyle w:val="Hyperlink"/>
            <w:noProof/>
          </w:rPr>
          <w:t>Varia</w:t>
        </w:r>
        <w:r w:rsidR="00F1276A">
          <w:rPr>
            <w:noProof/>
            <w:webHidden/>
          </w:rPr>
          <w:tab/>
        </w:r>
        <w:r w:rsidR="00F1276A">
          <w:rPr>
            <w:noProof/>
            <w:webHidden/>
          </w:rPr>
          <w:fldChar w:fldCharType="begin"/>
        </w:r>
        <w:r w:rsidR="00F1276A">
          <w:rPr>
            <w:noProof/>
            <w:webHidden/>
          </w:rPr>
          <w:instrText xml:space="preserve"> PAGEREF _Toc31285125 \h </w:instrText>
        </w:r>
        <w:r w:rsidR="00F1276A">
          <w:rPr>
            <w:noProof/>
            <w:webHidden/>
          </w:rPr>
        </w:r>
        <w:r w:rsidR="00F1276A">
          <w:rPr>
            <w:noProof/>
            <w:webHidden/>
          </w:rPr>
          <w:fldChar w:fldCharType="separate"/>
        </w:r>
        <w:r w:rsidR="00667F83">
          <w:rPr>
            <w:noProof/>
            <w:webHidden/>
          </w:rPr>
          <w:t>12</w:t>
        </w:r>
        <w:r w:rsidR="00F1276A">
          <w:rPr>
            <w:noProof/>
            <w:webHidden/>
          </w:rPr>
          <w:fldChar w:fldCharType="end"/>
        </w:r>
      </w:hyperlink>
    </w:p>
    <w:p w14:paraId="1B079102" w14:textId="42EEC615" w:rsidR="00F1276A" w:rsidRDefault="00ED160E">
      <w:pPr>
        <w:pStyle w:val="Inhopg1"/>
        <w:tabs>
          <w:tab w:val="left" w:pos="800"/>
          <w:tab w:val="right" w:leader="dot" w:pos="9060"/>
        </w:tabs>
        <w:rPr>
          <w:rFonts w:asciiTheme="minorHAnsi" w:eastAsiaTheme="minorEastAsia" w:hAnsiTheme="minorHAnsi" w:cstheme="minorBidi"/>
          <w:bCs w:val="0"/>
          <w:caps w:val="0"/>
          <w:noProof/>
          <w:szCs w:val="22"/>
          <w:lang w:eastAsia="nl-BE"/>
        </w:rPr>
      </w:pPr>
      <w:hyperlink w:anchor="_Toc31285126" w:history="1">
        <w:r w:rsidR="00F1276A" w:rsidRPr="00AD4C9D">
          <w:rPr>
            <w:rStyle w:val="Hyperlink"/>
            <w:noProof/>
          </w:rPr>
          <w:t>2.</w:t>
        </w:r>
        <w:r w:rsidR="00F1276A">
          <w:rPr>
            <w:rFonts w:asciiTheme="minorHAnsi" w:eastAsiaTheme="minorEastAsia" w:hAnsiTheme="minorHAnsi" w:cstheme="minorBidi"/>
            <w:bCs w:val="0"/>
            <w:caps w:val="0"/>
            <w:noProof/>
            <w:szCs w:val="22"/>
            <w:lang w:eastAsia="nl-BE"/>
          </w:rPr>
          <w:tab/>
        </w:r>
        <w:r w:rsidR="00F1276A" w:rsidRPr="00AD4C9D">
          <w:rPr>
            <w:rStyle w:val="Hyperlink"/>
            <w:noProof/>
          </w:rPr>
          <w:t>Taken</w:t>
        </w:r>
        <w:r w:rsidR="00F1276A">
          <w:rPr>
            <w:noProof/>
            <w:webHidden/>
          </w:rPr>
          <w:tab/>
        </w:r>
        <w:r w:rsidR="00F1276A">
          <w:rPr>
            <w:noProof/>
            <w:webHidden/>
          </w:rPr>
          <w:fldChar w:fldCharType="begin"/>
        </w:r>
        <w:r w:rsidR="00F1276A">
          <w:rPr>
            <w:noProof/>
            <w:webHidden/>
          </w:rPr>
          <w:instrText xml:space="preserve"> PAGEREF _Toc31285126 \h </w:instrText>
        </w:r>
        <w:r w:rsidR="00F1276A">
          <w:rPr>
            <w:noProof/>
            <w:webHidden/>
          </w:rPr>
        </w:r>
        <w:r w:rsidR="00F1276A">
          <w:rPr>
            <w:noProof/>
            <w:webHidden/>
          </w:rPr>
          <w:fldChar w:fldCharType="separate"/>
        </w:r>
        <w:r w:rsidR="00667F83">
          <w:rPr>
            <w:noProof/>
            <w:webHidden/>
          </w:rPr>
          <w:t>12</w:t>
        </w:r>
        <w:r w:rsidR="00F1276A">
          <w:rPr>
            <w:noProof/>
            <w:webHidden/>
          </w:rPr>
          <w:fldChar w:fldCharType="end"/>
        </w:r>
      </w:hyperlink>
    </w:p>
    <w:p w14:paraId="0C52B8AC" w14:textId="7E9A16F2" w:rsidR="00F1276A" w:rsidRDefault="00ED160E">
      <w:pPr>
        <w:pStyle w:val="Inhopg1"/>
        <w:tabs>
          <w:tab w:val="left" w:pos="800"/>
          <w:tab w:val="right" w:leader="dot" w:pos="9060"/>
        </w:tabs>
        <w:rPr>
          <w:rFonts w:asciiTheme="minorHAnsi" w:eastAsiaTheme="minorEastAsia" w:hAnsiTheme="minorHAnsi" w:cstheme="minorBidi"/>
          <w:bCs w:val="0"/>
          <w:caps w:val="0"/>
          <w:noProof/>
          <w:szCs w:val="22"/>
          <w:lang w:eastAsia="nl-BE"/>
        </w:rPr>
      </w:pPr>
      <w:hyperlink w:anchor="_Toc31285127" w:history="1">
        <w:r w:rsidR="00F1276A" w:rsidRPr="00AD4C9D">
          <w:rPr>
            <w:rStyle w:val="Hyperlink"/>
            <w:noProof/>
          </w:rPr>
          <w:t>3.</w:t>
        </w:r>
        <w:r w:rsidR="00F1276A">
          <w:rPr>
            <w:rFonts w:asciiTheme="minorHAnsi" w:eastAsiaTheme="minorEastAsia" w:hAnsiTheme="minorHAnsi" w:cstheme="minorBidi"/>
            <w:bCs w:val="0"/>
            <w:caps w:val="0"/>
            <w:noProof/>
            <w:szCs w:val="22"/>
            <w:lang w:eastAsia="nl-BE"/>
          </w:rPr>
          <w:tab/>
        </w:r>
        <w:r w:rsidR="00F1276A" w:rsidRPr="00AD4C9D">
          <w:rPr>
            <w:rStyle w:val="Hyperlink"/>
            <w:noProof/>
          </w:rPr>
          <w:t>Aanwezigheden</w:t>
        </w:r>
        <w:r w:rsidR="00F1276A">
          <w:rPr>
            <w:noProof/>
            <w:webHidden/>
          </w:rPr>
          <w:tab/>
        </w:r>
        <w:r w:rsidR="00F1276A">
          <w:rPr>
            <w:noProof/>
            <w:webHidden/>
          </w:rPr>
          <w:fldChar w:fldCharType="begin"/>
        </w:r>
        <w:r w:rsidR="00F1276A">
          <w:rPr>
            <w:noProof/>
            <w:webHidden/>
          </w:rPr>
          <w:instrText xml:space="preserve"> PAGEREF _Toc31285127 \h </w:instrText>
        </w:r>
        <w:r w:rsidR="00F1276A">
          <w:rPr>
            <w:noProof/>
            <w:webHidden/>
          </w:rPr>
        </w:r>
        <w:r w:rsidR="00F1276A">
          <w:rPr>
            <w:noProof/>
            <w:webHidden/>
          </w:rPr>
          <w:fldChar w:fldCharType="separate"/>
        </w:r>
        <w:r w:rsidR="00667F83">
          <w:rPr>
            <w:noProof/>
            <w:webHidden/>
          </w:rPr>
          <w:t>13</w:t>
        </w:r>
        <w:r w:rsidR="00F1276A">
          <w:rPr>
            <w:noProof/>
            <w:webHidden/>
          </w:rPr>
          <w:fldChar w:fldCharType="end"/>
        </w:r>
      </w:hyperlink>
    </w:p>
    <w:p w14:paraId="7FB9E68C" w14:textId="4E03615C" w:rsidR="00EE2DF1" w:rsidRPr="00AF77B6" w:rsidRDefault="00D866E2" w:rsidP="007F4745">
      <w:pPr>
        <w:pStyle w:val="Lijstalinea"/>
      </w:pPr>
      <w:r>
        <w:fldChar w:fldCharType="end"/>
      </w:r>
    </w:p>
    <w:p w14:paraId="19CE8937" w14:textId="77777777" w:rsidR="00995F0C" w:rsidRPr="00AF77B6" w:rsidRDefault="00636C4E" w:rsidP="007F4745">
      <w:pPr>
        <w:pStyle w:val="Kop1Nieuw"/>
      </w:pPr>
      <w:bookmarkStart w:id="4" w:name="_Toc31285103"/>
      <w:bookmarkEnd w:id="0"/>
      <w:bookmarkEnd w:id="1"/>
      <w:r w:rsidRPr="00AF77B6">
        <w:t>V</w:t>
      </w:r>
      <w:r w:rsidR="00995F0C" w:rsidRPr="00AF77B6">
        <w:t>erslag vergadering</w:t>
      </w:r>
      <w:bookmarkEnd w:id="4"/>
      <w:r w:rsidR="00995F0C" w:rsidRPr="00AF77B6">
        <w:t xml:space="preserve"> </w:t>
      </w:r>
    </w:p>
    <w:p w14:paraId="5DCDEE51" w14:textId="71EBB99D" w:rsidR="003547A7" w:rsidRDefault="000B2302" w:rsidP="007F4745">
      <w:pPr>
        <w:pStyle w:val="Kop2"/>
        <w:rPr>
          <w:lang w:eastAsia="nl-BE"/>
        </w:rPr>
      </w:pPr>
      <w:bookmarkStart w:id="5" w:name="_Toc418598722"/>
      <w:bookmarkStart w:id="6" w:name="_Toc418598723"/>
      <w:bookmarkStart w:id="7" w:name="_Toc31285104"/>
      <w:bookmarkEnd w:id="5"/>
      <w:bookmarkEnd w:id="6"/>
      <w:r>
        <w:rPr>
          <w:lang w:eastAsia="nl-BE"/>
        </w:rPr>
        <w:t>Goedkeuring verslag vorige vergadering</w:t>
      </w:r>
      <w:r w:rsidR="007E7A5A">
        <w:rPr>
          <w:lang w:eastAsia="nl-BE"/>
        </w:rPr>
        <w:t xml:space="preserve"> </w:t>
      </w:r>
      <w:r w:rsidR="0028026C">
        <w:rPr>
          <w:lang w:eastAsia="nl-BE"/>
        </w:rPr>
        <w:t>18 juni</w:t>
      </w:r>
      <w:r w:rsidR="007E7A5A">
        <w:rPr>
          <w:lang w:eastAsia="nl-BE"/>
        </w:rPr>
        <w:t xml:space="preserve"> 2019</w:t>
      </w:r>
      <w:bookmarkEnd w:id="7"/>
    </w:p>
    <w:p w14:paraId="149FD21E" w14:textId="4C3F8F2E" w:rsidR="00B77B15" w:rsidRDefault="000672EA" w:rsidP="007446BE">
      <w:pPr>
        <w:ind w:left="0"/>
        <w:rPr>
          <w:lang w:eastAsia="nl-BE"/>
        </w:rPr>
      </w:pPr>
      <w:r>
        <w:rPr>
          <w:lang w:eastAsia="nl-BE"/>
        </w:rPr>
        <w:t>Het verslag wordt goedgekeurd.</w:t>
      </w:r>
      <w:r w:rsidR="00405845">
        <w:rPr>
          <w:lang w:eastAsia="nl-BE"/>
        </w:rPr>
        <w:br/>
      </w:r>
    </w:p>
    <w:p w14:paraId="4EC4F871" w14:textId="37CE26CC" w:rsidR="00996DBE" w:rsidRDefault="000B2302" w:rsidP="007F4745">
      <w:pPr>
        <w:pStyle w:val="Kop2"/>
        <w:rPr>
          <w:lang w:eastAsia="nl-BE"/>
        </w:rPr>
      </w:pPr>
      <w:bookmarkStart w:id="8" w:name="_Toc31285105"/>
      <w:r>
        <w:rPr>
          <w:lang w:eastAsia="nl-BE"/>
        </w:rPr>
        <w:t>Onderwerpsontsluiting</w:t>
      </w:r>
      <w:bookmarkEnd w:id="8"/>
    </w:p>
    <w:p w14:paraId="5FC4D14C" w14:textId="5C8B7D68" w:rsidR="00D64BAE" w:rsidRDefault="00DB217A" w:rsidP="007F4745">
      <w:pPr>
        <w:pStyle w:val="Kop3"/>
        <w:rPr>
          <w:lang w:val="nl-NL" w:eastAsia="nl-BE"/>
        </w:rPr>
      </w:pPr>
      <w:bookmarkStart w:id="9" w:name="_Toc31285106"/>
      <w:r>
        <w:rPr>
          <w:lang w:val="nl-NL" w:eastAsia="nl-BE"/>
        </w:rPr>
        <w:t>Trefwoorden</w:t>
      </w:r>
      <w:bookmarkEnd w:id="9"/>
    </w:p>
    <w:p w14:paraId="6E56F311" w14:textId="77777777" w:rsidR="00823F90" w:rsidRPr="00823F90" w:rsidRDefault="00823F90" w:rsidP="00823F90">
      <w:pPr>
        <w:rPr>
          <w:lang w:val="nl-NL" w:eastAsia="nl-BE"/>
        </w:rPr>
      </w:pPr>
    </w:p>
    <w:p w14:paraId="4B8D65D8" w14:textId="03D284A8" w:rsidR="005B7D6B" w:rsidRDefault="00DB217A" w:rsidP="007F4745">
      <w:pPr>
        <w:pStyle w:val="Kop4"/>
        <w:rPr>
          <w:lang w:val="nl-NL" w:eastAsia="nl-BE"/>
        </w:rPr>
      </w:pPr>
      <w:bookmarkStart w:id="10" w:name="_Toc31285107"/>
      <w:r w:rsidRPr="00201940">
        <w:rPr>
          <w:lang w:val="nl-NL" w:eastAsia="nl-BE"/>
        </w:rPr>
        <w:lastRenderedPageBreak/>
        <w:t>Congo-</w:t>
      </w:r>
      <w:r w:rsidR="00B77B15" w:rsidRPr="00201940">
        <w:rPr>
          <w:lang w:val="nl-NL" w:eastAsia="nl-BE"/>
        </w:rPr>
        <w:t>Kinshasa</w:t>
      </w:r>
      <w:bookmarkEnd w:id="10"/>
    </w:p>
    <w:p w14:paraId="3E37D661" w14:textId="77777777" w:rsidR="00823F90" w:rsidRPr="00823F90" w:rsidRDefault="00823F90" w:rsidP="00823F90">
      <w:pPr>
        <w:ind w:left="0"/>
        <w:rPr>
          <w:lang w:val="nl-NL" w:eastAsia="nl-BE"/>
        </w:rPr>
      </w:pPr>
    </w:p>
    <w:p w14:paraId="4618A6B5" w14:textId="7F282DA9" w:rsidR="00C86C61" w:rsidRDefault="0028026C" w:rsidP="007446BE">
      <w:pPr>
        <w:ind w:left="0"/>
        <w:rPr>
          <w:lang w:val="nl-NL" w:eastAsia="nl-BE"/>
        </w:rPr>
      </w:pPr>
      <w:r>
        <w:rPr>
          <w:lang w:val="nl-NL" w:eastAsia="nl-BE"/>
        </w:rPr>
        <w:t>Het definitieve voorstel ziet er als volgt uit:</w:t>
      </w:r>
    </w:p>
    <w:p w14:paraId="436CB836" w14:textId="77777777" w:rsidR="00823F90" w:rsidRDefault="00823F90" w:rsidP="007F4745">
      <w:pPr>
        <w:rPr>
          <w:lang w:val="nl-NL" w:eastAsia="nl-BE"/>
        </w:rPr>
      </w:pPr>
    </w:p>
    <w:p w14:paraId="5C5FC7EE" w14:textId="77777777" w:rsidR="00201940" w:rsidRPr="0028026C" w:rsidRDefault="00201940" w:rsidP="007F4745">
      <w:pPr>
        <w:pStyle w:val="Lijstalinea"/>
        <w:rPr>
          <w:b/>
          <w:lang w:val="nl-NL" w:eastAsia="nl-BE"/>
        </w:rPr>
      </w:pPr>
      <w:r w:rsidRPr="0028026C">
        <w:rPr>
          <w:b/>
          <w:lang w:val="nl-NL" w:eastAsia="nl-BE"/>
        </w:rPr>
        <w:t xml:space="preserve">Congo (koninkrijk)  </w:t>
      </w:r>
    </w:p>
    <w:p w14:paraId="6185CB2D" w14:textId="178B4334" w:rsidR="00201940" w:rsidRPr="000672EA"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 xml:space="preserve">: </w:t>
      </w:r>
      <w:r w:rsidRPr="000672EA">
        <w:rPr>
          <w:lang w:val="nl-NL" w:eastAsia="nl-BE"/>
        </w:rPr>
        <w:t xml:space="preserve">Benaming voor Congo vóór de </w:t>
      </w:r>
      <w:r>
        <w:rPr>
          <w:lang w:val="nl-NL" w:eastAsia="nl-BE"/>
        </w:rPr>
        <w:t>kolonisering 1885</w:t>
      </w:r>
    </w:p>
    <w:p w14:paraId="64D075C1" w14:textId="35ACF08A" w:rsidR="00201940" w:rsidRDefault="00201940" w:rsidP="007F4745">
      <w:pPr>
        <w:pStyle w:val="Lijstalinea"/>
        <w:rPr>
          <w:lang w:val="nl-NL" w:eastAsia="nl-BE"/>
        </w:rPr>
      </w:pPr>
    </w:p>
    <w:p w14:paraId="0A85ECC0" w14:textId="68B06869" w:rsidR="00201940" w:rsidRPr="0028026C" w:rsidRDefault="00201940" w:rsidP="007F4745">
      <w:pPr>
        <w:pStyle w:val="Lijstalinea"/>
        <w:rPr>
          <w:b/>
          <w:lang w:val="nl-NL" w:eastAsia="nl-BE"/>
        </w:rPr>
      </w:pPr>
      <w:r w:rsidRPr="0028026C">
        <w:rPr>
          <w:b/>
          <w:lang w:val="nl-NL" w:eastAsia="nl-BE"/>
        </w:rPr>
        <w:t>Congo-Vrijstaat</w:t>
      </w:r>
      <w:r w:rsidR="00E67541" w:rsidRPr="0028026C">
        <w:rPr>
          <w:b/>
          <w:lang w:val="nl-NL" w:eastAsia="nl-BE"/>
        </w:rPr>
        <w:t xml:space="preserve"> (1885-1908)</w:t>
      </w:r>
    </w:p>
    <w:p w14:paraId="77485F62" w14:textId="13945A0C" w:rsidR="00201940" w:rsidRPr="000672EA"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 xml:space="preserve">: </w:t>
      </w:r>
      <w:r w:rsidRPr="000672EA">
        <w:rPr>
          <w:lang w:val="nl-NL" w:eastAsia="nl-BE"/>
        </w:rPr>
        <w:t xml:space="preserve">Benaming voor </w:t>
      </w:r>
      <w:r>
        <w:rPr>
          <w:lang w:val="nl-NL" w:eastAsia="nl-BE"/>
        </w:rPr>
        <w:t>Congo als privé-eigendom van Leopold II</w:t>
      </w:r>
    </w:p>
    <w:p w14:paraId="39AB40CA" w14:textId="77777777" w:rsidR="00201940" w:rsidRPr="000672EA" w:rsidRDefault="00201940" w:rsidP="007F4745">
      <w:pPr>
        <w:pStyle w:val="Lijstalinea"/>
        <w:rPr>
          <w:lang w:val="nl-NL" w:eastAsia="nl-BE"/>
        </w:rPr>
      </w:pPr>
    </w:p>
    <w:p w14:paraId="2C426959" w14:textId="7D697606" w:rsidR="00201940" w:rsidRPr="0028026C" w:rsidRDefault="00201940" w:rsidP="007F4745">
      <w:pPr>
        <w:pStyle w:val="Lijstalinea"/>
        <w:rPr>
          <w:b/>
          <w:lang w:val="nl-NL" w:eastAsia="nl-BE"/>
        </w:rPr>
      </w:pPr>
      <w:r w:rsidRPr="0028026C">
        <w:rPr>
          <w:b/>
          <w:lang w:val="nl-NL" w:eastAsia="nl-BE"/>
        </w:rPr>
        <w:t>Belgisch-Congo</w:t>
      </w:r>
      <w:r w:rsidR="00E67541" w:rsidRPr="0028026C">
        <w:rPr>
          <w:b/>
          <w:lang w:val="nl-NL" w:eastAsia="nl-BE"/>
        </w:rPr>
        <w:t xml:space="preserve"> (1908-1</w:t>
      </w:r>
      <w:r w:rsidRPr="0028026C">
        <w:rPr>
          <w:b/>
          <w:lang w:val="nl-NL" w:eastAsia="nl-BE"/>
        </w:rPr>
        <w:t>960)</w:t>
      </w:r>
    </w:p>
    <w:p w14:paraId="0AD034F5" w14:textId="7AB2BD8F" w:rsidR="00201940" w:rsidRPr="000672EA"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w:t>
      </w:r>
      <w:r w:rsidRPr="000672EA">
        <w:rPr>
          <w:lang w:val="nl-NL" w:eastAsia="nl-BE"/>
        </w:rPr>
        <w:t xml:space="preserve"> Benaming voor het koloniale Congo</w:t>
      </w:r>
      <w:r w:rsidR="00E67541">
        <w:rPr>
          <w:lang w:val="nl-NL" w:eastAsia="nl-BE"/>
        </w:rPr>
        <w:t xml:space="preserve"> </w:t>
      </w:r>
      <w:r w:rsidR="0028026C">
        <w:rPr>
          <w:lang w:val="nl-NL" w:eastAsia="nl-BE"/>
        </w:rPr>
        <w:t xml:space="preserve">(als eigendom van de Belgische </w:t>
      </w:r>
      <w:r w:rsidR="00E67541">
        <w:rPr>
          <w:lang w:val="nl-NL" w:eastAsia="nl-BE"/>
        </w:rPr>
        <w:t>staat)</w:t>
      </w:r>
    </w:p>
    <w:p w14:paraId="708C4244" w14:textId="77777777" w:rsidR="00201940" w:rsidRPr="000672EA" w:rsidRDefault="00201940" w:rsidP="007F4745">
      <w:pPr>
        <w:pStyle w:val="Lijstalinea"/>
        <w:rPr>
          <w:lang w:val="nl-NL" w:eastAsia="nl-BE"/>
        </w:rPr>
      </w:pPr>
    </w:p>
    <w:p w14:paraId="4FD70B6F" w14:textId="77777777" w:rsidR="00201940" w:rsidRPr="0028026C" w:rsidRDefault="00201940" w:rsidP="007F4745">
      <w:pPr>
        <w:pStyle w:val="Lijstalinea"/>
        <w:rPr>
          <w:b/>
          <w:lang w:val="nl-NL" w:eastAsia="nl-BE"/>
        </w:rPr>
      </w:pPr>
      <w:r w:rsidRPr="0028026C">
        <w:rPr>
          <w:b/>
          <w:lang w:val="nl-NL" w:eastAsia="nl-BE"/>
        </w:rPr>
        <w:t>Congo (Eerste Republiek) (1960-1965)</w:t>
      </w:r>
    </w:p>
    <w:p w14:paraId="07DE8E59" w14:textId="458FDC9B" w:rsidR="00201940" w:rsidRPr="000672EA"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w:t>
      </w:r>
      <w:r w:rsidRPr="000672EA">
        <w:rPr>
          <w:lang w:val="nl-NL" w:eastAsia="nl-BE"/>
        </w:rPr>
        <w:t xml:space="preserve"> Benaming voor Congo na de kolonisatie, periode 1960-1965</w:t>
      </w:r>
    </w:p>
    <w:p w14:paraId="0007AAD4" w14:textId="77777777" w:rsidR="00201940" w:rsidRPr="000672EA" w:rsidRDefault="00201940" w:rsidP="007F4745">
      <w:pPr>
        <w:pStyle w:val="Lijstalinea"/>
        <w:rPr>
          <w:lang w:val="nl-NL" w:eastAsia="nl-BE"/>
        </w:rPr>
      </w:pPr>
    </w:p>
    <w:p w14:paraId="413126DC" w14:textId="77777777" w:rsidR="00201940" w:rsidRPr="0028026C" w:rsidRDefault="00201940" w:rsidP="007F4745">
      <w:pPr>
        <w:pStyle w:val="Lijstalinea"/>
        <w:rPr>
          <w:b/>
          <w:lang w:val="nl-NL" w:eastAsia="nl-BE"/>
        </w:rPr>
      </w:pPr>
      <w:r w:rsidRPr="0028026C">
        <w:rPr>
          <w:b/>
          <w:lang w:val="nl-NL" w:eastAsia="nl-BE"/>
        </w:rPr>
        <w:t>Zaïre (1965-1997)</w:t>
      </w:r>
    </w:p>
    <w:p w14:paraId="15ACA755" w14:textId="41B25B0F" w:rsidR="00201940"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Pr>
          <w:lang w:val="nl-NL" w:eastAsia="nl-BE"/>
        </w:rPr>
        <w:t>:</w:t>
      </w:r>
      <w:r w:rsidRPr="000672EA">
        <w:rPr>
          <w:lang w:val="nl-NL" w:eastAsia="nl-BE"/>
        </w:rPr>
        <w:t xml:space="preserve"> Zaïre werd pas officieel Zaïre in 1971. </w:t>
      </w:r>
    </w:p>
    <w:p w14:paraId="1B9C2E17" w14:textId="0F841279" w:rsidR="00201940" w:rsidRPr="003543BF" w:rsidRDefault="00201940" w:rsidP="007F4745">
      <w:pPr>
        <w:pStyle w:val="Lijstalinea"/>
        <w:rPr>
          <w:lang w:val="nl-NL" w:eastAsia="nl-BE"/>
        </w:rPr>
      </w:pPr>
      <w:r w:rsidRPr="000672EA">
        <w:rPr>
          <w:lang w:val="nl-NL" w:eastAsia="nl-BE"/>
        </w:rPr>
        <w:t xml:space="preserve">In </w:t>
      </w:r>
      <w:r>
        <w:rPr>
          <w:lang w:val="nl-NL" w:eastAsia="nl-BE"/>
        </w:rPr>
        <w:t xml:space="preserve">Open </w:t>
      </w:r>
      <w:proofErr w:type="spellStart"/>
      <w:r w:rsidRPr="000672EA">
        <w:rPr>
          <w:lang w:val="nl-NL" w:eastAsia="nl-BE"/>
        </w:rPr>
        <w:t>Vlacc</w:t>
      </w:r>
      <w:proofErr w:type="spellEnd"/>
      <w:r w:rsidRPr="000672EA">
        <w:rPr>
          <w:lang w:val="nl-NL" w:eastAsia="nl-BE"/>
        </w:rPr>
        <w:t xml:space="preserve"> gebruiken we Zaïre voor </w:t>
      </w:r>
      <w:r w:rsidRPr="003543BF">
        <w:rPr>
          <w:lang w:val="nl-NL" w:eastAsia="nl-BE"/>
        </w:rPr>
        <w:t>de periode van de Tweede Republiek die al in 1965 begint, na de staatsgreep</w:t>
      </w:r>
      <w:r>
        <w:rPr>
          <w:lang w:val="nl-NL" w:eastAsia="nl-BE"/>
        </w:rPr>
        <w:t xml:space="preserve"> </w:t>
      </w:r>
      <w:r w:rsidRPr="003543BF">
        <w:rPr>
          <w:lang w:val="nl-NL" w:eastAsia="nl-BE"/>
        </w:rPr>
        <w:t>van Mobutu.</w:t>
      </w:r>
    </w:p>
    <w:p w14:paraId="51A0E366" w14:textId="77777777" w:rsidR="00201940" w:rsidRPr="000672EA" w:rsidRDefault="00201940" w:rsidP="007F4745">
      <w:pPr>
        <w:pStyle w:val="Lijstalinea"/>
        <w:rPr>
          <w:lang w:val="nl-NL" w:eastAsia="nl-BE"/>
        </w:rPr>
      </w:pPr>
    </w:p>
    <w:p w14:paraId="24409EFE" w14:textId="46ACF01E" w:rsidR="00201940" w:rsidRPr="0028026C" w:rsidRDefault="00201940" w:rsidP="007F4745">
      <w:pPr>
        <w:pStyle w:val="Lijstalinea"/>
        <w:rPr>
          <w:b/>
          <w:lang w:val="nl-NL" w:eastAsia="nl-BE"/>
        </w:rPr>
      </w:pPr>
      <w:r w:rsidRPr="0028026C">
        <w:rPr>
          <w:b/>
          <w:lang w:val="nl-NL" w:eastAsia="nl-BE"/>
        </w:rPr>
        <w:t>Congo</w:t>
      </w:r>
      <w:r w:rsidR="00E67541" w:rsidRPr="0028026C">
        <w:rPr>
          <w:b/>
          <w:lang w:val="nl-NL" w:eastAsia="nl-BE"/>
        </w:rPr>
        <w:t>-Kinshasa</w:t>
      </w:r>
      <w:r w:rsidR="0028026C">
        <w:rPr>
          <w:b/>
          <w:lang w:val="nl-NL" w:eastAsia="nl-BE"/>
        </w:rPr>
        <w:t xml:space="preserve"> (1997- )</w:t>
      </w:r>
    </w:p>
    <w:p w14:paraId="5E202F11" w14:textId="77F68787" w:rsidR="00201940" w:rsidRDefault="00201940" w:rsidP="007F4745">
      <w:pPr>
        <w:pStyle w:val="Lijstalinea"/>
        <w:rPr>
          <w:lang w:val="nl-NL" w:eastAsia="nl-BE"/>
        </w:rPr>
      </w:pPr>
      <w:r w:rsidRPr="003543BF">
        <w:rPr>
          <w:i/>
          <w:lang w:val="nl-NL" w:eastAsia="nl-BE"/>
        </w:rPr>
        <w:t xml:space="preserve">Scope </w:t>
      </w:r>
      <w:proofErr w:type="spellStart"/>
      <w:r w:rsidRPr="003543BF">
        <w:rPr>
          <w:i/>
          <w:lang w:val="nl-NL" w:eastAsia="nl-BE"/>
        </w:rPr>
        <w:t>Note</w:t>
      </w:r>
      <w:proofErr w:type="spellEnd"/>
      <w:r w:rsidRPr="003543BF">
        <w:rPr>
          <w:lang w:val="nl-NL" w:eastAsia="nl-BE"/>
        </w:rPr>
        <w:t>: Benaming voor Congo in de periode 1997-nu</w:t>
      </w:r>
    </w:p>
    <w:p w14:paraId="47BA3DB5" w14:textId="69152488" w:rsidR="0028026C" w:rsidRDefault="0028026C" w:rsidP="007F4745">
      <w:pPr>
        <w:pStyle w:val="Lijstalinea"/>
        <w:rPr>
          <w:b/>
          <w:lang w:val="nl-NL" w:eastAsia="nl-BE"/>
        </w:rPr>
      </w:pPr>
    </w:p>
    <w:p w14:paraId="6B27777B" w14:textId="07D751FC" w:rsidR="0028026C" w:rsidRPr="007446BE" w:rsidRDefault="0028026C" w:rsidP="007446BE">
      <w:pPr>
        <w:ind w:left="0"/>
        <w:rPr>
          <w:lang w:val="nl-NL" w:eastAsia="nl-BE"/>
        </w:rPr>
      </w:pPr>
      <w:r w:rsidRPr="007446BE">
        <w:rPr>
          <w:lang w:val="nl-NL" w:eastAsia="nl-BE"/>
        </w:rPr>
        <w:t xml:space="preserve">Het trefwoord “Belgisch-Congo (1908-1960) ; onafhankelijkheid” kan zowel aan publicaties over de </w:t>
      </w:r>
      <w:proofErr w:type="spellStart"/>
      <w:r w:rsidRPr="007446BE">
        <w:rPr>
          <w:lang w:val="nl-NL" w:eastAsia="nl-BE"/>
        </w:rPr>
        <w:t>onafhankelijksstrijd</w:t>
      </w:r>
      <w:proofErr w:type="spellEnd"/>
      <w:r w:rsidRPr="007446BE">
        <w:rPr>
          <w:lang w:val="nl-NL" w:eastAsia="nl-BE"/>
        </w:rPr>
        <w:t xml:space="preserve"> als over de periode vlak na de onafhankelijkheid toegekend worden. De combinatie “Congo (Eerste Republiek) (1960-1965)” en “Belgisch-Congo (1908-1960) ; onafhankelijkheid” is dus mogelijk. Dit betekent niet dat er automatisch aan alle publicatie met “Congo (Eerste Republiek) (1960-1965)” als trefwoord eveneens “Belgisch-Congo (1908-1960) ; onafhankelijkheid” moet worden toegekend. </w:t>
      </w:r>
    </w:p>
    <w:p w14:paraId="4F8AB4C2" w14:textId="1C7FD17A" w:rsidR="0028026C" w:rsidRDefault="0028026C" w:rsidP="007F4745">
      <w:pPr>
        <w:pStyle w:val="Lijstalinea"/>
        <w:rPr>
          <w:lang w:val="nl-NL" w:eastAsia="nl-BE"/>
        </w:rPr>
      </w:pPr>
    </w:p>
    <w:p w14:paraId="59E22BB1" w14:textId="009EAAEA" w:rsidR="00A61962" w:rsidRDefault="0028026C" w:rsidP="007446BE">
      <w:pPr>
        <w:ind w:left="0"/>
        <w:rPr>
          <w:lang w:val="nl-NL" w:eastAsia="nl-BE"/>
        </w:rPr>
      </w:pPr>
      <w:r w:rsidRPr="007446BE">
        <w:rPr>
          <w:b/>
          <w:u w:val="single"/>
          <w:lang w:val="nl-NL" w:eastAsia="nl-BE"/>
        </w:rPr>
        <w:t>TAAK</w:t>
      </w:r>
      <w:r w:rsidRPr="007446BE">
        <w:rPr>
          <w:lang w:val="nl-NL" w:eastAsia="nl-BE"/>
        </w:rPr>
        <w:t xml:space="preserve">: </w:t>
      </w:r>
      <w:r w:rsidR="004A6D98" w:rsidRPr="007446BE">
        <w:rPr>
          <w:lang w:val="nl-NL" w:eastAsia="nl-BE"/>
        </w:rPr>
        <w:tab/>
      </w:r>
      <w:r w:rsidRPr="007446BE">
        <w:rPr>
          <w:lang w:val="nl-NL" w:eastAsia="nl-BE"/>
        </w:rPr>
        <w:t xml:space="preserve">BC Gent </w:t>
      </w:r>
      <w:r w:rsidR="0087653A">
        <w:rPr>
          <w:lang w:val="nl-NL" w:eastAsia="nl-BE"/>
        </w:rPr>
        <w:t xml:space="preserve">voegt een public </w:t>
      </w:r>
      <w:proofErr w:type="spellStart"/>
      <w:r w:rsidR="0087653A">
        <w:rPr>
          <w:lang w:val="nl-NL" w:eastAsia="nl-BE"/>
        </w:rPr>
        <w:t>note</w:t>
      </w:r>
      <w:proofErr w:type="spellEnd"/>
      <w:r w:rsidR="0087653A">
        <w:rPr>
          <w:lang w:val="nl-NL" w:eastAsia="nl-BE"/>
        </w:rPr>
        <w:t xml:space="preserve"> toe met de afspraak over ‘Belgisch-Congo (1908-1960) ; onafhankelijkheid”. BC Gent </w:t>
      </w:r>
      <w:r w:rsidRPr="007446BE">
        <w:rPr>
          <w:lang w:val="nl-NL" w:eastAsia="nl-BE"/>
        </w:rPr>
        <w:t>sluit het acroniem DCR (Democratische Republiek Congo) uit bij Congo-Kinshasa (1997- ). Ook wordt (1997- ) aan alle trefwoorden met Congo-Kinshasa toegekend.</w:t>
      </w:r>
      <w:r w:rsidR="0019063F">
        <w:rPr>
          <w:lang w:val="nl-NL" w:eastAsia="nl-BE"/>
        </w:rPr>
        <w:t xml:space="preserve"> </w:t>
      </w:r>
    </w:p>
    <w:p w14:paraId="620F7F37" w14:textId="1E7F734A" w:rsidR="008552D2" w:rsidRDefault="008552D2" w:rsidP="007446BE">
      <w:pPr>
        <w:ind w:left="0"/>
        <w:rPr>
          <w:lang w:val="nl-NL" w:eastAsia="nl-BE"/>
        </w:rPr>
      </w:pPr>
      <w:r>
        <w:rPr>
          <w:lang w:val="nl-NL" w:eastAsia="nl-BE"/>
        </w:rPr>
        <w:t>BC Gent bekijkt de tijdsgeleding bij de trefwoorden ‘Congo-Kinshasa (1997-) ; 1990-‘, ‘Congo-Kinshasa (1997-) ; 2000-‘ , ‘Congo-Kinshasa (1997-) ; politiek ; 1990-‘ en ‘Congo-Kinshasa (1997-) ; politiek ; 2000-‘ en verplaatst records of past de tijdsgeleding aan waar zinvol.</w:t>
      </w:r>
    </w:p>
    <w:p w14:paraId="77D5B486" w14:textId="77777777" w:rsidR="0087653A" w:rsidRPr="007446BE" w:rsidRDefault="0087653A" w:rsidP="007446BE">
      <w:pPr>
        <w:ind w:left="0"/>
        <w:rPr>
          <w:lang w:val="nl-NL" w:eastAsia="nl-BE"/>
        </w:rPr>
      </w:pPr>
    </w:p>
    <w:p w14:paraId="5F65EDF7" w14:textId="77777777" w:rsidR="0028026C" w:rsidRPr="00A61962" w:rsidRDefault="0028026C" w:rsidP="0028026C">
      <w:pPr>
        <w:pStyle w:val="Lijstalinea"/>
        <w:rPr>
          <w:lang w:val="nl-NL" w:eastAsia="nl-BE"/>
        </w:rPr>
      </w:pPr>
    </w:p>
    <w:p w14:paraId="2677D76F" w14:textId="29C1852F" w:rsidR="0047340A" w:rsidRDefault="0028026C" w:rsidP="007F4745">
      <w:pPr>
        <w:pStyle w:val="Kop4"/>
        <w:rPr>
          <w:lang w:val="nl-NL" w:eastAsia="nl-BE"/>
        </w:rPr>
      </w:pPr>
      <w:bookmarkStart w:id="11" w:name="_Toc31285108"/>
      <w:r>
        <w:rPr>
          <w:lang w:val="nl-NL" w:eastAsia="nl-BE"/>
        </w:rPr>
        <w:t>Dekoloniseren is een werkwoord</w:t>
      </w:r>
      <w:bookmarkEnd w:id="11"/>
    </w:p>
    <w:p w14:paraId="664024A6" w14:textId="25FBBA08" w:rsidR="0028026C" w:rsidRDefault="0028026C" w:rsidP="007F4745">
      <w:pPr>
        <w:rPr>
          <w:lang w:val="nl-NL" w:eastAsia="nl-BE"/>
        </w:rPr>
      </w:pPr>
    </w:p>
    <w:p w14:paraId="451C9EBF" w14:textId="70DF6D40" w:rsidR="0028026C" w:rsidRDefault="0028026C" w:rsidP="007446BE">
      <w:pPr>
        <w:ind w:left="0"/>
        <w:rPr>
          <w:lang w:val="nl-NL" w:eastAsia="nl-BE"/>
        </w:rPr>
      </w:pPr>
      <w:r>
        <w:rPr>
          <w:lang w:val="nl-NL" w:eastAsia="nl-BE"/>
        </w:rPr>
        <w:t xml:space="preserve">In maart 2019 </w:t>
      </w:r>
      <w:r w:rsidR="002F0EAF">
        <w:rPr>
          <w:lang w:val="nl-NL" w:eastAsia="nl-BE"/>
        </w:rPr>
        <w:t xml:space="preserve">lanceerde Muntpunt het project </w:t>
      </w:r>
      <w:r w:rsidR="0019063F">
        <w:rPr>
          <w:lang w:val="nl-NL" w:eastAsia="nl-BE"/>
        </w:rPr>
        <w:t>‘</w:t>
      </w:r>
      <w:r w:rsidR="002F0EAF">
        <w:rPr>
          <w:lang w:val="nl-NL" w:eastAsia="nl-BE"/>
        </w:rPr>
        <w:t>Dekoloniseren is een werkwoord</w:t>
      </w:r>
      <w:r w:rsidR="0019063F">
        <w:rPr>
          <w:lang w:val="nl-NL" w:eastAsia="nl-BE"/>
        </w:rPr>
        <w:t>’</w:t>
      </w:r>
      <w:r w:rsidR="002F0EAF">
        <w:rPr>
          <w:lang w:val="nl-NL" w:eastAsia="nl-BE"/>
        </w:rPr>
        <w:t>:</w:t>
      </w:r>
    </w:p>
    <w:p w14:paraId="09E31D1E" w14:textId="77777777" w:rsidR="002F0EAF" w:rsidRDefault="002F0EAF" w:rsidP="007F4745">
      <w:pPr>
        <w:rPr>
          <w:lang w:val="nl-NL" w:eastAsia="nl-BE"/>
        </w:rPr>
      </w:pPr>
    </w:p>
    <w:p w14:paraId="6F5C6B0D" w14:textId="1F30149A" w:rsidR="002F0EAF" w:rsidRPr="002F0EAF" w:rsidRDefault="002F0EAF" w:rsidP="002F0EAF">
      <w:pPr>
        <w:ind w:left="720"/>
        <w:rPr>
          <w:i/>
          <w:lang w:val="nl-NL" w:eastAsia="nl-BE"/>
        </w:rPr>
      </w:pPr>
      <w:r w:rsidRPr="002F0EAF">
        <w:rPr>
          <w:i/>
          <w:lang w:val="nl-NL" w:eastAsia="nl-BE"/>
        </w:rPr>
        <w:t>“Een externe commissie van curatoren voegt de daad bij het woord en neemt samen met Muntpunt de collectie onder handen. De eerste stap in dit proces is het toevoegen van een nieuwe collectie aan de literaire canon en kennis die al aanwezig is. Het is een poging om vanuit veelzijdige expertises een breder aanbod te creëren en de bibliotheek dus voor méér mensen relevant te maken met de Brusselse context als vertrekpunt.</w:t>
      </w:r>
    </w:p>
    <w:p w14:paraId="4783D78B" w14:textId="77777777" w:rsidR="002F0EAF" w:rsidRPr="002F0EAF" w:rsidRDefault="002F0EAF" w:rsidP="002F0EAF">
      <w:pPr>
        <w:ind w:left="720"/>
        <w:rPr>
          <w:i/>
          <w:lang w:val="nl-NL" w:eastAsia="nl-BE"/>
        </w:rPr>
      </w:pPr>
    </w:p>
    <w:p w14:paraId="2215537D" w14:textId="17BAB282" w:rsidR="002F0EAF" w:rsidRPr="002F0EAF" w:rsidRDefault="002F0EAF" w:rsidP="002F0EAF">
      <w:pPr>
        <w:ind w:left="720"/>
        <w:rPr>
          <w:i/>
          <w:lang w:val="nl-NL" w:eastAsia="nl-BE"/>
        </w:rPr>
      </w:pPr>
      <w:r w:rsidRPr="002F0EAF">
        <w:rPr>
          <w:i/>
          <w:lang w:val="nl-NL" w:eastAsia="nl-BE"/>
        </w:rPr>
        <w:lastRenderedPageBreak/>
        <w:t>De commissie selecteert stemmen die ons meer vertellen over de gedeelde geschiedenis van Europa en zijn voormalige kolonies. Er is consequent gekozen voor verhalen die mensen of minderheden niet als ‘anderen’ buiten deze geschiedenis plaatsen. Dit weerspiegelt zich in een reeks uiteenlopende perspectieven die de westerse superioriteitsgedachte op een doortastende manier tegenspreken.” (</w:t>
      </w:r>
      <w:hyperlink r:id="rId8" w:anchor="collectie" w:history="1">
        <w:r w:rsidRPr="002F0EAF">
          <w:rPr>
            <w:rStyle w:val="Hyperlink"/>
            <w:i/>
            <w:lang w:val="nl-NL" w:eastAsia="nl-BE"/>
          </w:rPr>
          <w:t>https://www.muntpunt.be/dekoloniseren#collectie</w:t>
        </w:r>
      </w:hyperlink>
      <w:r w:rsidRPr="002F0EAF">
        <w:rPr>
          <w:i/>
          <w:lang w:val="nl-NL" w:eastAsia="nl-BE"/>
        </w:rPr>
        <w:t>)</w:t>
      </w:r>
    </w:p>
    <w:p w14:paraId="2D08B22B" w14:textId="77777777" w:rsidR="0028026C" w:rsidRDefault="0028026C" w:rsidP="007F4745">
      <w:pPr>
        <w:rPr>
          <w:lang w:val="nl-NL" w:eastAsia="nl-BE"/>
        </w:rPr>
      </w:pPr>
    </w:p>
    <w:p w14:paraId="75AE56B5" w14:textId="6379EBC0" w:rsidR="007312E2" w:rsidRDefault="0087653A" w:rsidP="007446BE">
      <w:pPr>
        <w:ind w:left="0"/>
        <w:rPr>
          <w:lang w:val="nl-NL" w:eastAsia="nl-BE"/>
        </w:rPr>
      </w:pPr>
      <w:r>
        <w:rPr>
          <w:lang w:val="nl-NL" w:eastAsia="nl-BE"/>
        </w:rPr>
        <w:t xml:space="preserve">Muntpunt nam contact op met </w:t>
      </w:r>
      <w:r w:rsidR="002F0EAF">
        <w:rPr>
          <w:lang w:val="nl-NL" w:eastAsia="nl-BE"/>
        </w:rPr>
        <w:t>het Bibliografisch Centrum</w:t>
      </w:r>
      <w:r>
        <w:rPr>
          <w:lang w:val="nl-NL" w:eastAsia="nl-BE"/>
        </w:rPr>
        <w:t xml:space="preserve"> met de vraag</w:t>
      </w:r>
      <w:r w:rsidR="002F0EAF">
        <w:rPr>
          <w:lang w:val="nl-NL" w:eastAsia="nl-BE"/>
        </w:rPr>
        <w:t xml:space="preserve"> of wij een leidende rol kunnen spelen</w:t>
      </w:r>
      <w:r>
        <w:rPr>
          <w:lang w:val="nl-NL" w:eastAsia="nl-BE"/>
        </w:rPr>
        <w:t xml:space="preserve"> om de terminol</w:t>
      </w:r>
      <w:r w:rsidR="0019063F">
        <w:rPr>
          <w:lang w:val="nl-NL" w:eastAsia="nl-BE"/>
        </w:rPr>
        <w:t xml:space="preserve">ogie in de Vlaamse bibliotheekcatalogi </w:t>
      </w:r>
      <w:r>
        <w:rPr>
          <w:lang w:val="nl-NL" w:eastAsia="nl-BE"/>
        </w:rPr>
        <w:t>af te stemmen op het project</w:t>
      </w:r>
      <w:r w:rsidR="007312E2">
        <w:rPr>
          <w:lang w:val="nl-NL" w:eastAsia="nl-BE"/>
        </w:rPr>
        <w:t xml:space="preserve"> ‘Dekoloniseren is een werkwoord’</w:t>
      </w:r>
      <w:r w:rsidR="002F0EAF">
        <w:rPr>
          <w:lang w:val="nl-NL" w:eastAsia="nl-BE"/>
        </w:rPr>
        <w:t xml:space="preserve">. Hoewel we dit een zeer waardevol project vinden, kunnen wij dit wegens tijdsgebrek niet hoog op onze prioriteitenlijst plaatsen. </w:t>
      </w:r>
    </w:p>
    <w:p w14:paraId="53F50420" w14:textId="79AC21B4" w:rsidR="00B93F75" w:rsidRDefault="00B93F75" w:rsidP="007446BE">
      <w:pPr>
        <w:ind w:left="0"/>
        <w:rPr>
          <w:lang w:val="nl-NL" w:eastAsia="nl-BE"/>
        </w:rPr>
      </w:pPr>
    </w:p>
    <w:p w14:paraId="0D4D2D91" w14:textId="77777777" w:rsidR="0019063F" w:rsidRDefault="00B93F75" w:rsidP="0019063F">
      <w:pPr>
        <w:ind w:left="0"/>
        <w:rPr>
          <w:lang w:val="nl-NL" w:eastAsia="nl-BE"/>
        </w:rPr>
      </w:pPr>
      <w:r>
        <w:rPr>
          <w:lang w:val="nl-NL" w:eastAsia="nl-BE"/>
        </w:rPr>
        <w:t xml:space="preserve">Muntpunt vroeg om de term ‘Dekoloniseren’ als trefwoord in Open </w:t>
      </w:r>
      <w:proofErr w:type="spellStart"/>
      <w:r>
        <w:rPr>
          <w:lang w:val="nl-NL" w:eastAsia="nl-BE"/>
        </w:rPr>
        <w:t>Vlacc</w:t>
      </w:r>
      <w:proofErr w:type="spellEnd"/>
      <w:r>
        <w:rPr>
          <w:lang w:val="nl-NL" w:eastAsia="nl-BE"/>
        </w:rPr>
        <w:t xml:space="preserve"> op te nemen. </w:t>
      </w:r>
      <w:r w:rsidR="0019063F">
        <w:rPr>
          <w:lang w:val="nl-NL" w:eastAsia="nl-BE"/>
        </w:rPr>
        <w:t>In META (</w:t>
      </w:r>
      <w:hyperlink r:id="rId9" w:history="1">
        <w:r w:rsidR="0019063F">
          <w:rPr>
            <w:rStyle w:val="Hyperlink"/>
          </w:rPr>
          <w:t>https://www.vvbad.be/meta/meta-nummer-20196/dekoloniseren-een-werkwoord-hoe-treed-je-de-diverse-gebruikers-van-de-bib</w:t>
        </w:r>
      </w:hyperlink>
      <w:r w:rsidR="0019063F">
        <w:rPr>
          <w:rStyle w:val="Hyperlink"/>
        </w:rPr>
        <w:t>)</w:t>
      </w:r>
      <w:r w:rsidR="0019063F">
        <w:rPr>
          <w:lang w:val="nl-NL" w:eastAsia="nl-BE"/>
        </w:rPr>
        <w:t xml:space="preserve"> wordt hiervoor de volgende definitie gegeven: </w:t>
      </w:r>
    </w:p>
    <w:p w14:paraId="64D9BDEF" w14:textId="557F0E6C" w:rsidR="0019063F" w:rsidRPr="0019063F" w:rsidRDefault="0019063F" w:rsidP="0019063F">
      <w:pPr>
        <w:ind w:left="426"/>
        <w:rPr>
          <w:i/>
          <w:lang w:val="nl-NL" w:eastAsia="nl-BE"/>
        </w:rPr>
      </w:pPr>
      <w:r w:rsidRPr="0019063F">
        <w:rPr>
          <w:i/>
          <w:lang w:val="nl-NL" w:eastAsia="nl-BE"/>
        </w:rPr>
        <w:t xml:space="preserve">Het nastreven van fysieke en geestelijke vrijheid ten opzichte van het westerse </w:t>
      </w:r>
      <w:proofErr w:type="spellStart"/>
      <w:r w:rsidRPr="0019063F">
        <w:rPr>
          <w:i/>
          <w:lang w:val="nl-NL" w:eastAsia="nl-BE"/>
        </w:rPr>
        <w:t>superioriteitsdenken</w:t>
      </w:r>
      <w:proofErr w:type="spellEnd"/>
      <w:r w:rsidRPr="0019063F">
        <w:rPr>
          <w:i/>
          <w:lang w:val="nl-NL" w:eastAsia="nl-BE"/>
        </w:rPr>
        <w:t>. Een proces waarbij men zich ontdoet van ongelijkheid en onderdrukking door mythes en blinde vlekken in ons collectieve geheugen op te sporen. Bestaande algemene, wetenschappelijke en culturele kennis aanvullen door de hiërarchie op basis van afkomst, klasse, gender en seksuele oriëntatie te ontmantelen.</w:t>
      </w:r>
    </w:p>
    <w:p w14:paraId="21CBE648" w14:textId="5F144826" w:rsidR="00B93F75" w:rsidRDefault="00B93F75" w:rsidP="00B93F75">
      <w:pPr>
        <w:ind w:left="0"/>
        <w:rPr>
          <w:lang w:val="nl-NL" w:eastAsia="nl-BE"/>
        </w:rPr>
      </w:pPr>
      <w:r>
        <w:rPr>
          <w:lang w:val="nl-NL" w:eastAsia="nl-BE"/>
        </w:rPr>
        <w:t xml:space="preserve">Bij nader inzien, en ons baserend op </w:t>
      </w:r>
      <w:hyperlink r:id="rId10" w:anchor="collectie" w:history="1">
        <w:r w:rsidRPr="00B93F75">
          <w:rPr>
            <w:rStyle w:val="Hyperlink"/>
            <w:lang w:val="nl-NL" w:eastAsia="nl-BE"/>
          </w:rPr>
          <w:t>de collectie op de website van Muntpunt</w:t>
        </w:r>
      </w:hyperlink>
      <w:r>
        <w:rPr>
          <w:lang w:val="nl-NL" w:eastAsia="nl-BE"/>
        </w:rPr>
        <w:t xml:space="preserve">, is de term ‘dekoloniseren’ te ruim en voor te veel interpretaties vatbaar, waardoor het geen zinvol trefwoord is. </w:t>
      </w:r>
    </w:p>
    <w:p w14:paraId="5B95EDAD" w14:textId="3C0B625B" w:rsidR="00B93F75" w:rsidRDefault="00B93F75" w:rsidP="007446BE">
      <w:pPr>
        <w:ind w:left="0"/>
        <w:rPr>
          <w:lang w:val="nl-NL" w:eastAsia="nl-BE"/>
        </w:rPr>
      </w:pPr>
      <w:r>
        <w:rPr>
          <w:lang w:val="nl-NL" w:eastAsia="nl-BE"/>
        </w:rPr>
        <w:t>Om die reden kunnen we deze term niet als trefwoord  opnemen.</w:t>
      </w:r>
    </w:p>
    <w:p w14:paraId="3FB65560" w14:textId="77777777" w:rsidR="00B93F75" w:rsidRDefault="00B93F75" w:rsidP="007446BE">
      <w:pPr>
        <w:ind w:left="0"/>
        <w:rPr>
          <w:lang w:val="nl-NL" w:eastAsia="nl-BE"/>
        </w:rPr>
      </w:pPr>
    </w:p>
    <w:p w14:paraId="19C1DBBE" w14:textId="7CD1E7DF" w:rsidR="0028026C" w:rsidRDefault="002F0EAF" w:rsidP="007446BE">
      <w:pPr>
        <w:ind w:left="0"/>
        <w:rPr>
          <w:lang w:val="nl-NL" w:eastAsia="nl-BE"/>
        </w:rPr>
      </w:pPr>
      <w:r>
        <w:rPr>
          <w:lang w:val="nl-NL" w:eastAsia="nl-BE"/>
        </w:rPr>
        <w:t>Wat we wél zullen doen is</w:t>
      </w:r>
      <w:r w:rsidR="0087653A">
        <w:rPr>
          <w:lang w:val="nl-NL" w:eastAsia="nl-BE"/>
        </w:rPr>
        <w:t xml:space="preserve"> een lijst bijhouden van genres, thema’s en trefwoorden die bij het project aanleunen en die we vanuit het nieuwe ‘politiek-correcte’ perspectief zouden moeten bijwerken. Op elke werkgroep Trefwoorden </w:t>
      </w:r>
      <w:r w:rsidR="0019063F">
        <w:rPr>
          <w:lang w:val="nl-NL" w:eastAsia="nl-BE"/>
        </w:rPr>
        <w:t xml:space="preserve">zullen </w:t>
      </w:r>
      <w:r w:rsidR="0087653A">
        <w:rPr>
          <w:lang w:val="nl-NL" w:eastAsia="nl-BE"/>
        </w:rPr>
        <w:t>we de lijst</w:t>
      </w:r>
      <w:r w:rsidR="0019063F">
        <w:rPr>
          <w:lang w:val="nl-NL" w:eastAsia="nl-BE"/>
        </w:rPr>
        <w:t xml:space="preserve"> bekijken</w:t>
      </w:r>
      <w:r w:rsidR="0087653A">
        <w:rPr>
          <w:lang w:val="nl-NL" w:eastAsia="nl-BE"/>
        </w:rPr>
        <w:t xml:space="preserve"> en </w:t>
      </w:r>
      <w:r w:rsidR="0019063F">
        <w:rPr>
          <w:lang w:val="nl-NL" w:eastAsia="nl-BE"/>
        </w:rPr>
        <w:t xml:space="preserve">de termen </w:t>
      </w:r>
      <w:r w:rsidR="0087653A">
        <w:rPr>
          <w:lang w:val="nl-NL" w:eastAsia="nl-BE"/>
        </w:rPr>
        <w:t>herwerken waar zinvol.</w:t>
      </w:r>
      <w:r>
        <w:rPr>
          <w:lang w:val="nl-NL" w:eastAsia="nl-BE"/>
        </w:rPr>
        <w:t xml:space="preserve"> </w:t>
      </w:r>
    </w:p>
    <w:p w14:paraId="031736BE" w14:textId="40677AF3" w:rsidR="002F0EAF" w:rsidRDefault="002F0EAF" w:rsidP="007F4745">
      <w:pPr>
        <w:rPr>
          <w:lang w:val="nl-NL" w:eastAsia="nl-BE"/>
        </w:rPr>
      </w:pPr>
    </w:p>
    <w:p w14:paraId="5CE496B7" w14:textId="7C14FE7C" w:rsidR="002F0EAF" w:rsidRDefault="002F0EAF" w:rsidP="007446BE">
      <w:pPr>
        <w:ind w:left="0"/>
        <w:rPr>
          <w:lang w:val="nl-NL" w:eastAsia="nl-BE"/>
        </w:rPr>
      </w:pPr>
      <w:r w:rsidRPr="002F0EAF">
        <w:rPr>
          <w:b/>
          <w:u w:val="single"/>
          <w:lang w:val="nl-NL" w:eastAsia="nl-BE"/>
        </w:rPr>
        <w:t>TAAK</w:t>
      </w:r>
      <w:r>
        <w:rPr>
          <w:lang w:val="nl-NL" w:eastAsia="nl-BE"/>
        </w:rPr>
        <w:t xml:space="preserve">: </w:t>
      </w:r>
      <w:r w:rsidR="004A6D98">
        <w:rPr>
          <w:lang w:val="nl-NL" w:eastAsia="nl-BE"/>
        </w:rPr>
        <w:tab/>
      </w:r>
      <w:r>
        <w:rPr>
          <w:lang w:val="nl-NL" w:eastAsia="nl-BE"/>
        </w:rPr>
        <w:t xml:space="preserve">Zowel BC als de </w:t>
      </w:r>
      <w:r w:rsidR="0087653A">
        <w:rPr>
          <w:lang w:val="nl-NL" w:eastAsia="nl-BE"/>
        </w:rPr>
        <w:t>G6-catalografen</w:t>
      </w:r>
      <w:r>
        <w:rPr>
          <w:lang w:val="nl-NL" w:eastAsia="nl-BE"/>
        </w:rPr>
        <w:t xml:space="preserve"> signaleren politiek incorrecte termen via het forum.  </w:t>
      </w:r>
    </w:p>
    <w:p w14:paraId="10111764" w14:textId="7517DF27" w:rsidR="00C86C61" w:rsidRPr="00245AFE" w:rsidRDefault="00C86C61" w:rsidP="00245AFE">
      <w:pPr>
        <w:ind w:left="0"/>
        <w:rPr>
          <w:lang w:val="nl-NL" w:eastAsia="nl-BE"/>
        </w:rPr>
      </w:pPr>
    </w:p>
    <w:p w14:paraId="481A50D5" w14:textId="5D91C6E7" w:rsidR="0047340A" w:rsidRDefault="00245AFE" w:rsidP="007F4745">
      <w:pPr>
        <w:pStyle w:val="Kop4"/>
        <w:rPr>
          <w:lang w:val="nl-NL" w:eastAsia="nl-BE"/>
        </w:rPr>
      </w:pPr>
      <w:bookmarkStart w:id="12" w:name="_Toc31285109"/>
      <w:r>
        <w:rPr>
          <w:lang w:val="nl-NL" w:eastAsia="nl-BE"/>
        </w:rPr>
        <w:t>Tijdsgeledingen</w:t>
      </w:r>
      <w:bookmarkEnd w:id="12"/>
    </w:p>
    <w:p w14:paraId="3C88860D" w14:textId="77777777" w:rsidR="00823F90" w:rsidRPr="00823F90" w:rsidRDefault="00823F90" w:rsidP="00823F90">
      <w:pPr>
        <w:rPr>
          <w:lang w:val="nl-NL" w:eastAsia="nl-BE"/>
        </w:rPr>
      </w:pPr>
    </w:p>
    <w:p w14:paraId="0593FA2B" w14:textId="5A288D08" w:rsidR="00245AFE" w:rsidRPr="00245AFE" w:rsidRDefault="00245AFE" w:rsidP="00245AFE">
      <w:pPr>
        <w:pStyle w:val="Lijstalinea"/>
        <w:numPr>
          <w:ilvl w:val="0"/>
          <w:numId w:val="28"/>
        </w:numPr>
        <w:rPr>
          <w:i/>
          <w:lang w:val="nl-NL" w:eastAsia="nl-BE"/>
        </w:rPr>
      </w:pPr>
      <w:r w:rsidRPr="00245AFE">
        <w:rPr>
          <w:i/>
          <w:lang w:val="nl-NL" w:eastAsia="nl-BE"/>
        </w:rPr>
        <w:t>Open tijdsgeledingen</w:t>
      </w:r>
    </w:p>
    <w:p w14:paraId="33C13C8D" w14:textId="4229BCF7" w:rsidR="00245AFE" w:rsidRDefault="00245AFE" w:rsidP="007F4745">
      <w:pPr>
        <w:rPr>
          <w:lang w:val="nl-NL" w:eastAsia="nl-BE"/>
        </w:rPr>
      </w:pPr>
    </w:p>
    <w:p w14:paraId="1A0A9D93" w14:textId="34186AE3" w:rsidR="00245AFE" w:rsidRDefault="00245AFE" w:rsidP="007446BE">
      <w:pPr>
        <w:ind w:left="0"/>
        <w:rPr>
          <w:lang w:val="nl-NL" w:eastAsia="nl-BE"/>
        </w:rPr>
      </w:pPr>
      <w:r>
        <w:rPr>
          <w:lang w:val="nl-NL" w:eastAsia="nl-BE"/>
        </w:rPr>
        <w:t>Doordat trefwoorden vaak een open tijdsgeleding bevatten, kan dit verwarrend zijn voor de bibliotheekbezoeker. Zo lijkt het alsof er sprake is van een toekomstvisie, terwijl dit vaak niet het geval is. Bijvoorbeeld: “Binnenhuiskunst ;</w:t>
      </w:r>
      <w:r w:rsidR="00A8170B">
        <w:rPr>
          <w:lang w:val="nl-NL" w:eastAsia="nl-BE"/>
        </w:rPr>
        <w:t xml:space="preserve"> Nederland ;</w:t>
      </w:r>
      <w:r>
        <w:rPr>
          <w:lang w:val="nl-NL" w:eastAsia="nl-BE"/>
        </w:rPr>
        <w:t xml:space="preserve"> 1945- ”. </w:t>
      </w:r>
    </w:p>
    <w:p w14:paraId="2869ADCD" w14:textId="77777777" w:rsidR="00245AFE" w:rsidRDefault="00245AFE" w:rsidP="00245AFE">
      <w:pPr>
        <w:ind w:left="1080"/>
        <w:rPr>
          <w:lang w:val="nl-NL" w:eastAsia="nl-BE"/>
        </w:rPr>
      </w:pPr>
    </w:p>
    <w:p w14:paraId="564328E5" w14:textId="684EC7D7" w:rsidR="00245AFE" w:rsidRDefault="00B93F75" w:rsidP="007446BE">
      <w:pPr>
        <w:ind w:left="0"/>
        <w:rPr>
          <w:lang w:val="nl-NL" w:eastAsia="nl-BE"/>
        </w:rPr>
      </w:pPr>
      <w:r>
        <w:rPr>
          <w:lang w:val="nl-NL" w:eastAsia="nl-BE"/>
        </w:rPr>
        <w:t>De Werkgroep vraagt zich af of het niet beter is om te w</w:t>
      </w:r>
      <w:r w:rsidR="00245AFE">
        <w:rPr>
          <w:lang w:val="nl-NL" w:eastAsia="nl-BE"/>
        </w:rPr>
        <w:t>erken met afgebakende periodes?</w:t>
      </w:r>
      <w:r>
        <w:rPr>
          <w:lang w:val="nl-NL" w:eastAsia="nl-BE"/>
        </w:rPr>
        <w:t xml:space="preserve"> Hierdoor creëren we meer ingangen en zullen werken minder gebundeld worden, maar dan krijg</w:t>
      </w:r>
      <w:r w:rsidR="0019063F">
        <w:rPr>
          <w:lang w:val="nl-NL" w:eastAsia="nl-BE"/>
        </w:rPr>
        <w:t>en we</w:t>
      </w:r>
      <w:r>
        <w:rPr>
          <w:lang w:val="nl-NL" w:eastAsia="nl-BE"/>
        </w:rPr>
        <w:t xml:space="preserve"> wel de juiste tijdssuggestie.</w:t>
      </w:r>
    </w:p>
    <w:p w14:paraId="5369E9E2" w14:textId="3CC42FB6" w:rsidR="00245AFE" w:rsidRDefault="00245AFE" w:rsidP="00245AFE">
      <w:pPr>
        <w:ind w:left="1080"/>
        <w:rPr>
          <w:lang w:val="nl-NL" w:eastAsia="nl-BE"/>
        </w:rPr>
      </w:pPr>
    </w:p>
    <w:p w14:paraId="4D6733A1" w14:textId="5AD00C29" w:rsidR="00245AFE" w:rsidRDefault="00B93F75" w:rsidP="007446BE">
      <w:pPr>
        <w:ind w:left="0"/>
        <w:rPr>
          <w:lang w:val="nl-NL" w:eastAsia="nl-BE"/>
        </w:rPr>
      </w:pPr>
      <w:r>
        <w:rPr>
          <w:lang w:val="nl-NL" w:eastAsia="nl-BE"/>
        </w:rPr>
        <w:t>Tegelijkertijd rijst ook de vraag wat we moeten doen me</w:t>
      </w:r>
      <w:r w:rsidR="00245AFE">
        <w:rPr>
          <w:lang w:val="nl-NL" w:eastAsia="nl-BE"/>
        </w:rPr>
        <w:t xml:space="preserve">t boeken over onderwerpen die meer dan drie decennia bestrijken? </w:t>
      </w:r>
      <w:r>
        <w:rPr>
          <w:lang w:val="nl-NL" w:eastAsia="nl-BE"/>
        </w:rPr>
        <w:t>In dat geval zouden we ku</w:t>
      </w:r>
      <w:r w:rsidR="00245AFE">
        <w:rPr>
          <w:lang w:val="nl-NL" w:eastAsia="nl-BE"/>
        </w:rPr>
        <w:t>nnen afspreken om de eeuw</w:t>
      </w:r>
      <w:r>
        <w:rPr>
          <w:lang w:val="nl-NL" w:eastAsia="nl-BE"/>
        </w:rPr>
        <w:t xml:space="preserve"> als tijdsgeleding</w:t>
      </w:r>
      <w:r w:rsidR="00245AFE">
        <w:rPr>
          <w:lang w:val="nl-NL" w:eastAsia="nl-BE"/>
        </w:rPr>
        <w:t xml:space="preserve"> te gebruiken.</w:t>
      </w:r>
    </w:p>
    <w:p w14:paraId="70EC8323" w14:textId="480D3D7C" w:rsidR="00245AFE" w:rsidRDefault="00245AFE" w:rsidP="00245AFE">
      <w:pPr>
        <w:ind w:left="1080"/>
        <w:rPr>
          <w:lang w:val="nl-NL" w:eastAsia="nl-BE"/>
        </w:rPr>
      </w:pPr>
    </w:p>
    <w:p w14:paraId="3EFC89A6" w14:textId="74B21D1C" w:rsidR="00245AFE" w:rsidRDefault="00B93F75" w:rsidP="007446BE">
      <w:pPr>
        <w:ind w:left="0"/>
        <w:rPr>
          <w:lang w:val="nl-NL" w:eastAsia="nl-BE"/>
        </w:rPr>
      </w:pPr>
      <w:r>
        <w:rPr>
          <w:lang w:val="nl-NL" w:eastAsia="nl-BE"/>
        </w:rPr>
        <w:t xml:space="preserve">Deze afspraak is echter </w:t>
      </w:r>
      <w:r w:rsidR="00245AFE">
        <w:rPr>
          <w:lang w:val="nl-NL" w:eastAsia="nl-BE"/>
        </w:rPr>
        <w:t xml:space="preserve">enkel haalbaar voor de ‘kleinere’ onderwerpen, maar minder voor boeken die over geschiedenis gaan. </w:t>
      </w:r>
    </w:p>
    <w:p w14:paraId="0E064306" w14:textId="77777777" w:rsidR="00245AFE" w:rsidRDefault="00245AFE" w:rsidP="007F4745">
      <w:pPr>
        <w:rPr>
          <w:lang w:val="nl-NL" w:eastAsia="nl-BE"/>
        </w:rPr>
      </w:pPr>
    </w:p>
    <w:p w14:paraId="287B92C0" w14:textId="4266747B" w:rsidR="004A6D98" w:rsidRDefault="004A6D98" w:rsidP="007446BE">
      <w:pPr>
        <w:ind w:left="0"/>
        <w:rPr>
          <w:lang w:val="nl-NL" w:eastAsia="nl-BE"/>
        </w:rPr>
      </w:pPr>
      <w:r w:rsidRPr="004A6D98">
        <w:rPr>
          <w:b/>
          <w:u w:val="single"/>
          <w:lang w:val="nl-NL" w:eastAsia="nl-BE"/>
        </w:rPr>
        <w:t>TAAK</w:t>
      </w:r>
      <w:r w:rsidR="00D4031F">
        <w:rPr>
          <w:lang w:val="nl-NL" w:eastAsia="nl-BE"/>
        </w:rPr>
        <w:t>:</w:t>
      </w:r>
      <w:r w:rsidR="00B93F75">
        <w:rPr>
          <w:lang w:val="nl-NL" w:eastAsia="nl-BE"/>
        </w:rPr>
        <w:tab/>
        <w:t xml:space="preserve">De </w:t>
      </w:r>
      <w:proofErr w:type="spellStart"/>
      <w:r w:rsidR="00B93F75">
        <w:rPr>
          <w:lang w:val="nl-NL" w:eastAsia="nl-BE"/>
        </w:rPr>
        <w:t>catalografen</w:t>
      </w:r>
      <w:proofErr w:type="spellEnd"/>
      <w:r w:rsidR="00D4031F">
        <w:rPr>
          <w:lang w:val="nl-NL" w:eastAsia="nl-BE"/>
        </w:rPr>
        <w:t xml:space="preserve"> </w:t>
      </w:r>
      <w:r w:rsidR="00B93F75">
        <w:rPr>
          <w:lang w:val="nl-NL" w:eastAsia="nl-BE"/>
        </w:rPr>
        <w:t xml:space="preserve">bekijken de eigen werken die een tijdsgeleding kregen. Op de volgende Werkgroep bespreken we het voorstel verder. </w:t>
      </w:r>
    </w:p>
    <w:p w14:paraId="0C04F425" w14:textId="268D6C83" w:rsidR="004A6D98" w:rsidRDefault="004A6D98" w:rsidP="00E2637D">
      <w:pPr>
        <w:ind w:left="0"/>
        <w:rPr>
          <w:lang w:val="nl-NL" w:eastAsia="nl-BE"/>
        </w:rPr>
      </w:pPr>
      <w:r>
        <w:rPr>
          <w:lang w:val="nl-NL" w:eastAsia="nl-BE"/>
        </w:rPr>
        <w:lastRenderedPageBreak/>
        <w:t>BC verandert Binnenhuiskunst ;</w:t>
      </w:r>
      <w:r w:rsidR="00A8170B">
        <w:rPr>
          <w:lang w:val="nl-NL" w:eastAsia="nl-BE"/>
        </w:rPr>
        <w:t xml:space="preserve"> Nederland ;</w:t>
      </w:r>
      <w:r>
        <w:rPr>
          <w:lang w:val="nl-NL" w:eastAsia="nl-BE"/>
        </w:rPr>
        <w:t xml:space="preserve"> 1945</w:t>
      </w:r>
      <w:r w:rsidR="00B91A46">
        <w:rPr>
          <w:lang w:val="nl-NL" w:eastAsia="nl-BE"/>
        </w:rPr>
        <w:t>-</w:t>
      </w:r>
      <w:r>
        <w:rPr>
          <w:lang w:val="nl-NL" w:eastAsia="nl-BE"/>
        </w:rPr>
        <w:t xml:space="preserve"> naar Binnenhuiskunst ; </w:t>
      </w:r>
      <w:r w:rsidR="00A8170B">
        <w:rPr>
          <w:lang w:val="nl-NL" w:eastAsia="nl-BE"/>
        </w:rPr>
        <w:t xml:space="preserve">Nederland ; </w:t>
      </w:r>
      <w:r>
        <w:rPr>
          <w:lang w:val="nl-NL" w:eastAsia="nl-BE"/>
        </w:rPr>
        <w:t>20</w:t>
      </w:r>
      <w:r w:rsidRPr="004A6D98">
        <w:rPr>
          <w:vertAlign w:val="superscript"/>
          <w:lang w:val="nl-NL" w:eastAsia="nl-BE"/>
        </w:rPr>
        <w:t>e</w:t>
      </w:r>
      <w:r>
        <w:rPr>
          <w:lang w:val="nl-NL" w:eastAsia="nl-BE"/>
        </w:rPr>
        <w:t xml:space="preserve"> eeuw</w:t>
      </w:r>
      <w:r w:rsidR="00784D95">
        <w:rPr>
          <w:lang w:val="nl-NL" w:eastAsia="nl-BE"/>
        </w:rPr>
        <w:t>.</w:t>
      </w:r>
    </w:p>
    <w:p w14:paraId="5AC94C4B" w14:textId="31556EB4" w:rsidR="004A6D98" w:rsidRDefault="004A6D98" w:rsidP="007F4745">
      <w:pPr>
        <w:rPr>
          <w:lang w:val="nl-NL" w:eastAsia="nl-BE"/>
        </w:rPr>
      </w:pPr>
    </w:p>
    <w:p w14:paraId="3584C2F0" w14:textId="77777777" w:rsidR="0019063F" w:rsidRDefault="0019063F" w:rsidP="007F4745">
      <w:pPr>
        <w:rPr>
          <w:lang w:val="nl-NL" w:eastAsia="nl-BE"/>
        </w:rPr>
      </w:pPr>
    </w:p>
    <w:p w14:paraId="4F514A6D" w14:textId="77777777" w:rsidR="004A6D98" w:rsidRPr="003306C8" w:rsidRDefault="004A6D98" w:rsidP="004A6D98">
      <w:pPr>
        <w:pStyle w:val="Lijstalinea"/>
        <w:numPr>
          <w:ilvl w:val="0"/>
          <w:numId w:val="28"/>
        </w:numPr>
        <w:rPr>
          <w:i/>
          <w:lang w:val="nl-NL" w:eastAsia="nl-BE"/>
        </w:rPr>
      </w:pPr>
      <w:r w:rsidRPr="003306C8">
        <w:rPr>
          <w:i/>
          <w:lang w:val="nl-NL" w:eastAsia="nl-BE"/>
        </w:rPr>
        <w:t>Geleding geschiedenis</w:t>
      </w:r>
    </w:p>
    <w:p w14:paraId="599D2A9B" w14:textId="77777777" w:rsidR="004A6D98" w:rsidRDefault="004A6D98" w:rsidP="004A6D98">
      <w:pPr>
        <w:rPr>
          <w:lang w:val="nl-NL" w:eastAsia="nl-BE"/>
        </w:rPr>
      </w:pPr>
    </w:p>
    <w:p w14:paraId="7205A5F3" w14:textId="23242716" w:rsidR="003306C8" w:rsidRDefault="004A6D98" w:rsidP="007446BE">
      <w:pPr>
        <w:ind w:left="0"/>
        <w:rPr>
          <w:lang w:val="nl-NL" w:eastAsia="nl-BE"/>
        </w:rPr>
      </w:pPr>
      <w:r>
        <w:rPr>
          <w:lang w:val="nl-NL" w:eastAsia="nl-BE"/>
        </w:rPr>
        <w:t xml:space="preserve">Momenteel gebruiken we de geleding geschiedenis enkel bij publicaties die over een periode van minstens drie eeuwen gaan. </w:t>
      </w:r>
      <w:r w:rsidR="003306C8">
        <w:rPr>
          <w:lang w:val="nl-NL" w:eastAsia="nl-BE"/>
        </w:rPr>
        <w:t>We voegen er bijkomende afspraak aan toe:</w:t>
      </w:r>
    </w:p>
    <w:p w14:paraId="58C1E61B" w14:textId="77777777" w:rsidR="003306C8" w:rsidRDefault="003306C8" w:rsidP="003306C8">
      <w:pPr>
        <w:pStyle w:val="Normaalweb"/>
        <w:spacing w:before="0" w:beforeAutospacing="0" w:after="0" w:afterAutospacing="0"/>
        <w:ind w:left="1440" w:firstLine="142"/>
        <w:textAlignment w:val="baseline"/>
        <w:rPr>
          <w:rFonts w:ascii="Calibri" w:hAnsi="Calibri" w:cs="Wingdings"/>
          <w:sz w:val="22"/>
          <w:lang w:val="nl-NL"/>
        </w:rPr>
      </w:pPr>
    </w:p>
    <w:p w14:paraId="4BB9CA22" w14:textId="120F9513" w:rsidR="003306C8" w:rsidRDefault="003306C8" w:rsidP="007446BE">
      <w:pPr>
        <w:pStyle w:val="Normaalweb"/>
        <w:spacing w:before="0" w:beforeAutospacing="0" w:after="0" w:afterAutospacing="0"/>
        <w:textAlignment w:val="baseline"/>
        <w:rPr>
          <w:rFonts w:asciiTheme="minorHAnsi" w:hAnsiTheme="minorHAnsi" w:cstheme="minorHAnsi"/>
          <w:color w:val="000000"/>
          <w:sz w:val="22"/>
          <w:szCs w:val="22"/>
        </w:rPr>
      </w:pPr>
      <w:r>
        <w:rPr>
          <w:rFonts w:ascii="Calibri" w:hAnsi="Calibri" w:cs="Wingdings"/>
          <w:sz w:val="22"/>
          <w:lang w:val="nl-NL"/>
        </w:rPr>
        <w:t>“</w:t>
      </w:r>
      <w:r w:rsidRPr="008318B4">
        <w:rPr>
          <w:rFonts w:asciiTheme="minorHAnsi" w:hAnsiTheme="minorHAnsi" w:cstheme="minorHAnsi"/>
          <w:color w:val="000000"/>
          <w:sz w:val="22"/>
          <w:szCs w:val="22"/>
        </w:rPr>
        <w:t>Als iets minder oud is dan 3 eeuwen maar h</w:t>
      </w:r>
      <w:r>
        <w:rPr>
          <w:rFonts w:asciiTheme="minorHAnsi" w:hAnsiTheme="minorHAnsi" w:cstheme="minorHAnsi"/>
          <w:color w:val="000000"/>
          <w:sz w:val="22"/>
          <w:szCs w:val="22"/>
        </w:rPr>
        <w:t xml:space="preserve">et werk gaat over het ontstaan </w:t>
      </w:r>
      <w:r w:rsidRPr="008318B4">
        <w:rPr>
          <w:rFonts w:asciiTheme="minorHAnsi" w:hAnsiTheme="minorHAnsi" w:cstheme="minorHAnsi"/>
          <w:color w:val="000000"/>
          <w:sz w:val="22"/>
          <w:szCs w:val="22"/>
        </w:rPr>
        <w:t>tot nu, dan kunnen we ook de geleding “geschiedenis”</w:t>
      </w:r>
      <w:r>
        <w:rPr>
          <w:rFonts w:asciiTheme="minorHAnsi" w:hAnsiTheme="minorHAnsi" w:cstheme="minorHAnsi"/>
          <w:color w:val="000000"/>
          <w:sz w:val="22"/>
          <w:szCs w:val="22"/>
        </w:rPr>
        <w:t xml:space="preserve"> gebruiken.</w:t>
      </w:r>
      <w:r w:rsidRPr="008318B4">
        <w:rPr>
          <w:rFonts w:asciiTheme="minorHAnsi" w:hAnsiTheme="minorHAnsi" w:cstheme="minorHAnsi"/>
          <w:color w:val="000000"/>
          <w:sz w:val="22"/>
          <w:szCs w:val="22"/>
        </w:rPr>
        <w:t>”</w:t>
      </w:r>
    </w:p>
    <w:p w14:paraId="7AD6B4A5" w14:textId="3949245A" w:rsidR="003306C8" w:rsidRDefault="003306C8" w:rsidP="003306C8">
      <w:pPr>
        <w:pStyle w:val="Normaalweb"/>
        <w:spacing w:before="0" w:beforeAutospacing="0" w:after="0" w:afterAutospacing="0"/>
        <w:textAlignment w:val="baseline"/>
        <w:rPr>
          <w:rFonts w:asciiTheme="minorHAnsi" w:hAnsiTheme="minorHAnsi" w:cstheme="minorHAnsi"/>
          <w:color w:val="000000"/>
          <w:sz w:val="22"/>
          <w:szCs w:val="22"/>
        </w:rPr>
      </w:pPr>
    </w:p>
    <w:p w14:paraId="46047061" w14:textId="0662D051" w:rsidR="003306C8" w:rsidRDefault="0019063F" w:rsidP="007446BE">
      <w:pPr>
        <w:pStyle w:val="Normaalweb"/>
        <w:spacing w:before="0" w:beforeAutospacing="0" w:after="0" w:afterAutospacing="0"/>
        <w:ind w:left="0"/>
        <w:textAlignment w:val="baseline"/>
        <w:rPr>
          <w:rFonts w:asciiTheme="minorHAnsi" w:hAnsiTheme="minorHAnsi" w:cstheme="minorHAnsi"/>
          <w:color w:val="000000"/>
          <w:sz w:val="22"/>
          <w:szCs w:val="22"/>
        </w:rPr>
      </w:pPr>
      <w:r>
        <w:rPr>
          <w:rFonts w:ascii="Calibri" w:hAnsi="Calibri" w:cs="Wingdings"/>
          <w:sz w:val="22"/>
          <w:lang w:val="nl-NL"/>
        </w:rPr>
        <w:t xml:space="preserve">Dit biedt </w:t>
      </w:r>
      <w:r w:rsidR="003306C8">
        <w:rPr>
          <w:rFonts w:ascii="Calibri" w:hAnsi="Calibri" w:cs="Wingdings"/>
          <w:sz w:val="22"/>
          <w:lang w:val="nl-NL"/>
        </w:rPr>
        <w:t xml:space="preserve">geen oplossing voor de publicaties zoals </w:t>
      </w:r>
      <w:hyperlink r:id="rId11" w:history="1">
        <w:r w:rsidR="003306C8" w:rsidRPr="003306C8">
          <w:rPr>
            <w:rStyle w:val="Hyperlink"/>
            <w:rFonts w:ascii="Calibri" w:hAnsi="Calibri" w:cs="Wingdings"/>
            <w:sz w:val="22"/>
            <w:lang w:val="nl-NL"/>
          </w:rPr>
          <w:t>75 jaar criminologie aan de universiteit Gent</w:t>
        </w:r>
      </w:hyperlink>
      <w:r w:rsidR="003306C8">
        <w:rPr>
          <w:rFonts w:ascii="Calibri" w:hAnsi="Calibri" w:cs="Wingdings"/>
          <w:sz w:val="22"/>
          <w:lang w:val="nl-NL"/>
        </w:rPr>
        <w:t xml:space="preserve">. Dit boek gaat niet over de geschiedenis van </w:t>
      </w:r>
      <w:proofErr w:type="spellStart"/>
      <w:r w:rsidR="003306C8">
        <w:rPr>
          <w:rFonts w:ascii="Calibri" w:hAnsi="Calibri" w:cs="Wingdings"/>
          <w:sz w:val="22"/>
          <w:lang w:val="nl-NL"/>
        </w:rPr>
        <w:t>UGent</w:t>
      </w:r>
      <w:proofErr w:type="spellEnd"/>
      <w:r w:rsidR="003306C8">
        <w:rPr>
          <w:rFonts w:ascii="Calibri" w:hAnsi="Calibri" w:cs="Wingdings"/>
          <w:sz w:val="22"/>
          <w:lang w:val="nl-NL"/>
        </w:rPr>
        <w:t xml:space="preserve">, maar over de geschiedenis van de opleiding Criminologie aan de </w:t>
      </w:r>
      <w:proofErr w:type="spellStart"/>
      <w:r w:rsidR="003306C8">
        <w:rPr>
          <w:rFonts w:ascii="Calibri" w:hAnsi="Calibri" w:cs="Wingdings"/>
          <w:sz w:val="22"/>
          <w:lang w:val="nl-NL"/>
        </w:rPr>
        <w:t>UGent</w:t>
      </w:r>
      <w:proofErr w:type="spellEnd"/>
      <w:r w:rsidR="003306C8">
        <w:rPr>
          <w:rFonts w:ascii="Calibri" w:hAnsi="Calibri" w:cs="Wingdings"/>
          <w:sz w:val="22"/>
          <w:lang w:val="nl-NL"/>
        </w:rPr>
        <w:t>. Dit wordt nog verder besproken op het forum.</w:t>
      </w:r>
    </w:p>
    <w:p w14:paraId="59433F1A" w14:textId="77777777" w:rsidR="003306C8" w:rsidRDefault="003306C8" w:rsidP="003306C8">
      <w:pPr>
        <w:rPr>
          <w:lang w:val="nl-NL" w:eastAsia="nl-BE"/>
        </w:rPr>
      </w:pPr>
    </w:p>
    <w:p w14:paraId="551D7F55" w14:textId="50E07ACA" w:rsidR="002F2E36" w:rsidRDefault="003306C8" w:rsidP="007446BE">
      <w:pPr>
        <w:ind w:left="0"/>
        <w:rPr>
          <w:lang w:val="nl-NL" w:eastAsia="nl-BE"/>
        </w:rPr>
      </w:pPr>
      <w:r w:rsidRPr="003306C8">
        <w:rPr>
          <w:b/>
          <w:u w:val="single"/>
          <w:lang w:val="nl-NL" w:eastAsia="nl-BE"/>
        </w:rPr>
        <w:t>TAAK</w:t>
      </w:r>
      <w:r>
        <w:rPr>
          <w:lang w:val="nl-NL" w:eastAsia="nl-BE"/>
        </w:rPr>
        <w:t xml:space="preserve">: </w:t>
      </w:r>
      <w:r>
        <w:rPr>
          <w:lang w:val="nl-NL" w:eastAsia="nl-BE"/>
        </w:rPr>
        <w:tab/>
        <w:t>Els stuurt de voorbeelden door waarbij de geleding geschiedenis nuttig kan zijn,</w:t>
      </w:r>
      <w:r w:rsidR="0019063F">
        <w:rPr>
          <w:lang w:val="nl-NL" w:eastAsia="nl-BE"/>
        </w:rPr>
        <w:t xml:space="preserve"> maar die niet overeenstemmen </w:t>
      </w:r>
      <w:r>
        <w:rPr>
          <w:lang w:val="nl-NL" w:eastAsia="nl-BE"/>
        </w:rPr>
        <w:t xml:space="preserve">met </w:t>
      </w:r>
      <w:r w:rsidR="0019063F">
        <w:rPr>
          <w:lang w:val="nl-NL" w:eastAsia="nl-BE"/>
        </w:rPr>
        <w:t>de afgesproken</w:t>
      </w:r>
      <w:r>
        <w:rPr>
          <w:lang w:val="nl-NL" w:eastAsia="nl-BE"/>
        </w:rPr>
        <w:t xml:space="preserve"> werkwijze. </w:t>
      </w:r>
    </w:p>
    <w:p w14:paraId="689C0B51" w14:textId="43DBD79C" w:rsidR="00C54267" w:rsidRDefault="00C54267" w:rsidP="007446BE">
      <w:pPr>
        <w:ind w:left="0"/>
        <w:rPr>
          <w:lang w:val="nl-NL" w:eastAsia="nl-BE"/>
        </w:rPr>
      </w:pPr>
      <w:r>
        <w:rPr>
          <w:lang w:val="nl-NL" w:eastAsia="nl-BE"/>
        </w:rPr>
        <w:t>BC neemt de nieuwe afspraak op in de Invoerafspraken.</w:t>
      </w:r>
    </w:p>
    <w:p w14:paraId="2165E869" w14:textId="77777777" w:rsidR="00823F90" w:rsidRPr="004A6D98" w:rsidRDefault="00823F90" w:rsidP="003306C8">
      <w:pPr>
        <w:ind w:left="1440" w:hanging="1080"/>
        <w:rPr>
          <w:lang w:val="nl-NL" w:eastAsia="nl-BE"/>
        </w:rPr>
      </w:pPr>
    </w:p>
    <w:p w14:paraId="6CB8EA94" w14:textId="4F474A2C" w:rsidR="0047340A" w:rsidRDefault="003306C8" w:rsidP="007F4745">
      <w:pPr>
        <w:pStyle w:val="Kop4"/>
        <w:rPr>
          <w:lang w:val="nl-NL" w:eastAsia="nl-BE"/>
        </w:rPr>
      </w:pPr>
      <w:bookmarkStart w:id="13" w:name="_Toc31285110"/>
      <w:r>
        <w:rPr>
          <w:lang w:val="nl-NL" w:eastAsia="nl-BE"/>
        </w:rPr>
        <w:t>Voedselintoleranties/voedselallergieën</w:t>
      </w:r>
      <w:bookmarkEnd w:id="13"/>
      <w:r>
        <w:rPr>
          <w:lang w:val="nl-NL" w:eastAsia="nl-BE"/>
        </w:rPr>
        <w:t xml:space="preserve"> </w:t>
      </w:r>
    </w:p>
    <w:p w14:paraId="17101340" w14:textId="77777777" w:rsidR="003306C8" w:rsidRDefault="003306C8" w:rsidP="007F4745">
      <w:pPr>
        <w:rPr>
          <w:lang w:val="nl-NL" w:eastAsia="nl-BE"/>
        </w:rPr>
      </w:pPr>
    </w:p>
    <w:p w14:paraId="1EB4F216" w14:textId="76595B58" w:rsidR="00FA2B36" w:rsidRDefault="003306C8" w:rsidP="007446BE">
      <w:pPr>
        <w:ind w:left="0"/>
        <w:rPr>
          <w:lang w:val="nl-NL" w:eastAsia="nl-BE"/>
        </w:rPr>
      </w:pPr>
      <w:r>
        <w:rPr>
          <w:lang w:val="nl-NL" w:eastAsia="nl-BE"/>
        </w:rPr>
        <w:t>Els werkte een nieuw verwijzingsschema uit over (voedsel)intoleranties en (voedsel)allergieën:</w:t>
      </w:r>
    </w:p>
    <w:p w14:paraId="5D122AF0" w14:textId="38059A68" w:rsidR="003306C8" w:rsidRDefault="003306C8" w:rsidP="007F4745">
      <w:pPr>
        <w:rPr>
          <w:lang w:val="nl-NL" w:eastAsia="nl-BE"/>
        </w:rPr>
      </w:pPr>
    </w:p>
    <w:p w14:paraId="1A89D725" w14:textId="77777777" w:rsidR="00E21EA5" w:rsidRPr="00E21EA5" w:rsidRDefault="00E21EA5" w:rsidP="00E21EA5">
      <w:pPr>
        <w:ind w:left="0"/>
        <w:rPr>
          <w:rFonts w:cs="Calibri"/>
          <w:bCs/>
          <w:color w:val="000000"/>
          <w:szCs w:val="22"/>
          <w:u w:val="single"/>
          <w:lang w:eastAsia="nl-BE"/>
        </w:rPr>
      </w:pPr>
      <w:r w:rsidRPr="00E21EA5">
        <w:rPr>
          <w:rFonts w:cs="Calibri"/>
          <w:bCs/>
          <w:color w:val="000000"/>
          <w:szCs w:val="22"/>
          <w:u w:val="single"/>
          <w:lang w:eastAsia="nl-BE"/>
        </w:rPr>
        <w:t>Allergieën</w:t>
      </w:r>
    </w:p>
    <w:p w14:paraId="350F59FE" w14:textId="090EC12A" w:rsidR="00E21EA5" w:rsidRPr="00E21EA5" w:rsidRDefault="00E21EA5" w:rsidP="00E21EA5">
      <w:pPr>
        <w:ind w:left="0"/>
        <w:rPr>
          <w:i/>
          <w:lang w:val="nl-NL" w:eastAsia="nl-BE"/>
        </w:rPr>
      </w:pPr>
      <w:r w:rsidRPr="00E21EA5">
        <w:rPr>
          <w:i/>
          <w:lang w:val="nl-NL" w:eastAsia="nl-BE"/>
        </w:rPr>
        <w:t xml:space="preserve">Scope </w:t>
      </w:r>
      <w:proofErr w:type="spellStart"/>
      <w:r w:rsidRPr="00E21EA5">
        <w:rPr>
          <w:i/>
          <w:lang w:val="nl-NL" w:eastAsia="nl-BE"/>
        </w:rPr>
        <w:t>note</w:t>
      </w:r>
      <w:proofErr w:type="spellEnd"/>
      <w:r w:rsidRPr="00E21EA5">
        <w:rPr>
          <w:i/>
          <w:lang w:val="nl-NL" w:eastAsia="nl-BE"/>
        </w:rPr>
        <w:t>: Allergische overgevoeligheidsreacties</w:t>
      </w:r>
    </w:p>
    <w:p w14:paraId="28FC3DEA"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XX Voedselallergieën</w:t>
      </w:r>
    </w:p>
    <w:p w14:paraId="6FE00F46"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XX Hooikoorts</w:t>
      </w:r>
    </w:p>
    <w:p w14:paraId="608B1BFF"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 xml:space="preserve">XX Multiple </w:t>
      </w:r>
      <w:proofErr w:type="spellStart"/>
      <w:r w:rsidRPr="00E21EA5">
        <w:rPr>
          <w:rFonts w:cs="Calibri"/>
          <w:color w:val="000000"/>
          <w:szCs w:val="22"/>
          <w:lang w:eastAsia="nl-BE"/>
        </w:rPr>
        <w:t>chemical</w:t>
      </w:r>
      <w:proofErr w:type="spellEnd"/>
      <w:r w:rsidRPr="00E21EA5">
        <w:rPr>
          <w:rFonts w:cs="Calibri"/>
          <w:color w:val="000000"/>
          <w:szCs w:val="22"/>
          <w:lang w:eastAsia="nl-BE"/>
        </w:rPr>
        <w:t xml:space="preserve"> </w:t>
      </w:r>
      <w:proofErr w:type="spellStart"/>
      <w:r w:rsidRPr="00E21EA5">
        <w:rPr>
          <w:rFonts w:cs="Calibri"/>
          <w:color w:val="000000"/>
          <w:szCs w:val="22"/>
          <w:lang w:eastAsia="nl-BE"/>
        </w:rPr>
        <w:t>sensitivity</w:t>
      </w:r>
      <w:proofErr w:type="spellEnd"/>
      <w:r w:rsidRPr="00E21EA5">
        <w:rPr>
          <w:rFonts w:cs="Calibri"/>
          <w:color w:val="000000"/>
          <w:szCs w:val="22"/>
          <w:lang w:eastAsia="nl-BE"/>
        </w:rPr>
        <w:t> </w:t>
      </w:r>
    </w:p>
    <w:p w14:paraId="53BDEA58" w14:textId="482ED3B7" w:rsidR="00E21EA5" w:rsidRPr="00E21EA5" w:rsidRDefault="00E21EA5" w:rsidP="00E21EA5">
      <w:pPr>
        <w:ind w:left="0"/>
        <w:rPr>
          <w:rFonts w:cs="Calibri"/>
          <w:color w:val="000000"/>
          <w:szCs w:val="22"/>
          <w:lang w:eastAsia="nl-BE"/>
        </w:rPr>
      </w:pPr>
      <w:r w:rsidRPr="00E21EA5">
        <w:rPr>
          <w:rFonts w:cs="Calibri"/>
          <w:color w:val="000000"/>
          <w:szCs w:val="22"/>
          <w:lang w:eastAsia="nl-BE"/>
        </w:rPr>
        <w:t xml:space="preserve">XX Stofwisselingsziekten </w:t>
      </w:r>
    </w:p>
    <w:p w14:paraId="37D4013E" w14:textId="453E091F" w:rsidR="00E21EA5" w:rsidRPr="00E21EA5" w:rsidRDefault="00E21EA5" w:rsidP="00E21EA5">
      <w:pPr>
        <w:ind w:left="0"/>
        <w:rPr>
          <w:rFonts w:cs="Calibri"/>
          <w:color w:val="000000"/>
          <w:szCs w:val="22"/>
          <w:lang w:eastAsia="nl-BE"/>
        </w:rPr>
      </w:pPr>
      <w:r w:rsidRPr="00E21EA5">
        <w:rPr>
          <w:rFonts w:cs="Calibri"/>
          <w:color w:val="000000"/>
          <w:szCs w:val="22"/>
          <w:lang w:eastAsia="nl-BE"/>
        </w:rPr>
        <w:t>XX Lichtallergie</w:t>
      </w:r>
      <w:r w:rsidR="00EB16F8">
        <w:rPr>
          <w:rFonts w:cs="Calibri"/>
          <w:color w:val="000000"/>
          <w:szCs w:val="22"/>
          <w:lang w:eastAsia="nl-BE"/>
        </w:rPr>
        <w:t xml:space="preserve">ën </w:t>
      </w:r>
      <w:r w:rsidR="00EB16F8" w:rsidRPr="00EB16F8">
        <w:rPr>
          <w:rFonts w:cs="Calibri"/>
          <w:b/>
          <w:color w:val="000000"/>
          <w:szCs w:val="22"/>
          <w:lang w:eastAsia="nl-BE"/>
        </w:rPr>
        <w:t>(veranderen naar Lichtallergie)</w:t>
      </w:r>
    </w:p>
    <w:p w14:paraId="5B40881B"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XX Immunologie  </w:t>
      </w:r>
    </w:p>
    <w:p w14:paraId="55B252D1" w14:textId="77777777" w:rsidR="00E21EA5" w:rsidRPr="00E21EA5" w:rsidRDefault="00E21EA5" w:rsidP="00E21EA5">
      <w:pPr>
        <w:ind w:left="0"/>
        <w:rPr>
          <w:rFonts w:ascii="Times New Roman" w:hAnsi="Times New Roman" w:cs="Times New Roman"/>
          <w:sz w:val="24"/>
          <w:lang w:eastAsia="nl-BE"/>
        </w:rPr>
      </w:pPr>
    </w:p>
    <w:p w14:paraId="3520020E"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Allergieën; baby’s</w:t>
      </w:r>
    </w:p>
    <w:p w14:paraId="27FB9CAB"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Allergieën; homeopathie</w:t>
      </w:r>
    </w:p>
    <w:p w14:paraId="7AB60DD4"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Allergieën; kinderen</w:t>
      </w:r>
    </w:p>
    <w:p w14:paraId="353D89AF"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Allergieën; woordenboeken</w:t>
      </w:r>
    </w:p>
    <w:p w14:paraId="14D7C83B" w14:textId="77777777" w:rsidR="00E21EA5" w:rsidRPr="00E21EA5" w:rsidRDefault="00E21EA5" w:rsidP="00E21EA5">
      <w:pPr>
        <w:ind w:left="0"/>
        <w:rPr>
          <w:rFonts w:ascii="Times New Roman" w:hAnsi="Times New Roman" w:cs="Times New Roman"/>
          <w:sz w:val="24"/>
          <w:lang w:eastAsia="nl-BE"/>
        </w:rPr>
      </w:pPr>
    </w:p>
    <w:p w14:paraId="3529481D" w14:textId="77777777" w:rsidR="00E21EA5" w:rsidRPr="00E21EA5" w:rsidRDefault="00E21EA5" w:rsidP="00E21EA5">
      <w:pPr>
        <w:ind w:left="0"/>
        <w:rPr>
          <w:rFonts w:cs="Calibri"/>
          <w:bCs/>
          <w:color w:val="000000"/>
          <w:szCs w:val="22"/>
          <w:u w:val="single"/>
          <w:lang w:eastAsia="nl-BE"/>
        </w:rPr>
      </w:pPr>
      <w:r w:rsidRPr="00E21EA5">
        <w:rPr>
          <w:rFonts w:cs="Calibri"/>
          <w:bCs/>
          <w:color w:val="000000"/>
          <w:szCs w:val="22"/>
          <w:u w:val="single"/>
          <w:lang w:eastAsia="nl-BE"/>
        </w:rPr>
        <w:t>Voedselallergieën</w:t>
      </w:r>
    </w:p>
    <w:p w14:paraId="6E7199DF"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XX Allergieën</w:t>
      </w:r>
    </w:p>
    <w:p w14:paraId="1728EB89"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XX Koemelkallergie</w:t>
      </w:r>
    </w:p>
    <w:p w14:paraId="17E0B36D" w14:textId="770F40CF" w:rsidR="00E21EA5" w:rsidRPr="00E21EA5" w:rsidRDefault="00E21EA5" w:rsidP="00E21EA5">
      <w:pPr>
        <w:ind w:left="0"/>
        <w:rPr>
          <w:rFonts w:cs="Calibri"/>
          <w:color w:val="000000"/>
          <w:szCs w:val="22"/>
          <w:lang w:eastAsia="nl-BE"/>
        </w:rPr>
      </w:pPr>
      <w:r w:rsidRPr="00E21EA5">
        <w:rPr>
          <w:rFonts w:cs="Calibri"/>
          <w:color w:val="000000"/>
          <w:szCs w:val="22"/>
          <w:lang w:eastAsia="nl-BE"/>
        </w:rPr>
        <w:t xml:space="preserve">XX Voedselintoleranties </w:t>
      </w:r>
    </w:p>
    <w:p w14:paraId="2250091B" w14:textId="6A946BA2" w:rsidR="00E21EA5" w:rsidRDefault="00E21EA5" w:rsidP="00E21EA5">
      <w:pPr>
        <w:ind w:left="0"/>
        <w:rPr>
          <w:rFonts w:cs="Calibri"/>
          <w:color w:val="000000"/>
          <w:szCs w:val="22"/>
          <w:lang w:eastAsia="nl-BE"/>
        </w:rPr>
      </w:pPr>
      <w:r w:rsidRPr="00E21EA5">
        <w:rPr>
          <w:rFonts w:cs="Calibri"/>
          <w:color w:val="000000"/>
          <w:szCs w:val="22"/>
          <w:lang w:eastAsia="nl-BE"/>
        </w:rPr>
        <w:t xml:space="preserve">XX Lactose-intolerantie   </w:t>
      </w:r>
    </w:p>
    <w:p w14:paraId="5AF20FE0" w14:textId="6891F07E" w:rsidR="00EB16F8" w:rsidRPr="00E21EA5" w:rsidRDefault="00EB16F8" w:rsidP="00E21EA5">
      <w:pPr>
        <w:ind w:left="0"/>
        <w:rPr>
          <w:rFonts w:cs="Calibri"/>
          <w:color w:val="000000"/>
          <w:szCs w:val="22"/>
          <w:lang w:eastAsia="nl-BE"/>
        </w:rPr>
      </w:pPr>
      <w:r>
        <w:rPr>
          <w:rFonts w:cs="Calibri"/>
          <w:color w:val="000000"/>
          <w:szCs w:val="22"/>
          <w:lang w:eastAsia="nl-BE"/>
        </w:rPr>
        <w:t>XX Dieetgerechten ; voedselallergieën</w:t>
      </w:r>
    </w:p>
    <w:p w14:paraId="737A2699" w14:textId="77777777" w:rsidR="00E21EA5" w:rsidRPr="00E21EA5" w:rsidRDefault="00E21EA5" w:rsidP="00E21EA5">
      <w:pPr>
        <w:ind w:left="0"/>
        <w:rPr>
          <w:rFonts w:ascii="Times New Roman" w:hAnsi="Times New Roman" w:cs="Times New Roman"/>
          <w:sz w:val="24"/>
          <w:lang w:eastAsia="nl-BE"/>
        </w:rPr>
      </w:pPr>
    </w:p>
    <w:p w14:paraId="3027BAF6"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Voedselallergieën; baby’s</w:t>
      </w:r>
    </w:p>
    <w:p w14:paraId="7F3C411C"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Voedselallergieën; kinderen</w:t>
      </w:r>
    </w:p>
    <w:p w14:paraId="459AD5E5"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Voedselallergieën; kleuters</w:t>
      </w:r>
    </w:p>
    <w:p w14:paraId="600C7C72"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Voedselallergieën; klinische ecologie</w:t>
      </w:r>
    </w:p>
    <w:p w14:paraId="5A0EFB7A" w14:textId="77777777" w:rsidR="00E21EA5" w:rsidRPr="00E21EA5" w:rsidRDefault="00E21EA5" w:rsidP="00E21EA5">
      <w:pPr>
        <w:ind w:left="0"/>
        <w:rPr>
          <w:rFonts w:ascii="Times New Roman" w:hAnsi="Times New Roman" w:cs="Times New Roman"/>
          <w:sz w:val="24"/>
          <w:lang w:eastAsia="nl-BE"/>
        </w:rPr>
      </w:pPr>
    </w:p>
    <w:p w14:paraId="0BD25DE7" w14:textId="507BB289" w:rsidR="00E21EA5" w:rsidRPr="00E21EA5" w:rsidRDefault="00E21EA5" w:rsidP="00E21EA5">
      <w:pPr>
        <w:ind w:left="0"/>
        <w:rPr>
          <w:rFonts w:cs="Calibri"/>
          <w:bCs/>
          <w:color w:val="000000"/>
          <w:szCs w:val="22"/>
          <w:u w:val="single"/>
          <w:lang w:eastAsia="nl-BE"/>
        </w:rPr>
      </w:pPr>
      <w:r w:rsidRPr="00823F90">
        <w:rPr>
          <w:rFonts w:cs="Calibri"/>
          <w:bCs/>
          <w:color w:val="000000"/>
          <w:szCs w:val="22"/>
          <w:u w:val="single"/>
          <w:lang w:eastAsia="nl-BE"/>
        </w:rPr>
        <w:t>Voedselintoleranties</w:t>
      </w:r>
    </w:p>
    <w:p w14:paraId="20690D95" w14:textId="6309C893" w:rsidR="00E21EA5" w:rsidRPr="00E21EA5" w:rsidRDefault="00E21EA5" w:rsidP="00E21EA5">
      <w:pPr>
        <w:ind w:left="0"/>
        <w:rPr>
          <w:i/>
          <w:lang w:val="nl-NL" w:eastAsia="nl-BE"/>
        </w:rPr>
      </w:pPr>
      <w:r w:rsidRPr="00E21EA5">
        <w:rPr>
          <w:i/>
          <w:lang w:val="nl-NL" w:eastAsia="nl-BE"/>
        </w:rPr>
        <w:lastRenderedPageBreak/>
        <w:t xml:space="preserve">Scope </w:t>
      </w:r>
      <w:proofErr w:type="spellStart"/>
      <w:r w:rsidRPr="00E21EA5">
        <w:rPr>
          <w:i/>
          <w:lang w:val="nl-NL" w:eastAsia="nl-BE"/>
        </w:rPr>
        <w:t>note</w:t>
      </w:r>
      <w:proofErr w:type="spellEnd"/>
      <w:r w:rsidRPr="00E21EA5">
        <w:rPr>
          <w:i/>
          <w:lang w:val="nl-NL" w:eastAsia="nl-BE"/>
        </w:rPr>
        <w:t>: Niet-allergische overgevoeligheidsreacties</w:t>
      </w:r>
    </w:p>
    <w:p w14:paraId="793ADC7A"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 Pseudo-allergieën</w:t>
      </w:r>
    </w:p>
    <w:p w14:paraId="62291BDF"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XX Lactose-intolerantie</w:t>
      </w:r>
    </w:p>
    <w:p w14:paraId="5E1F150C" w14:textId="0E7C89C6" w:rsidR="00E21EA5" w:rsidRPr="00E21EA5" w:rsidRDefault="00E21EA5" w:rsidP="00E21EA5">
      <w:pPr>
        <w:ind w:left="0"/>
        <w:rPr>
          <w:rFonts w:cs="Calibri"/>
          <w:color w:val="000000"/>
          <w:szCs w:val="22"/>
          <w:lang w:eastAsia="nl-BE"/>
        </w:rPr>
      </w:pPr>
      <w:r w:rsidRPr="00E21EA5">
        <w:rPr>
          <w:rFonts w:cs="Calibri"/>
          <w:color w:val="000000"/>
          <w:szCs w:val="22"/>
          <w:lang w:eastAsia="nl-BE"/>
        </w:rPr>
        <w:t xml:space="preserve">XX Histamine-intolerantie </w:t>
      </w:r>
    </w:p>
    <w:p w14:paraId="697761CC" w14:textId="129CF685" w:rsidR="00E21EA5" w:rsidRPr="00E21EA5" w:rsidRDefault="00E21EA5" w:rsidP="00E21EA5">
      <w:pPr>
        <w:ind w:left="0"/>
        <w:rPr>
          <w:rFonts w:cs="Calibri"/>
          <w:color w:val="000000"/>
          <w:szCs w:val="22"/>
          <w:lang w:eastAsia="nl-BE"/>
        </w:rPr>
      </w:pPr>
      <w:r w:rsidRPr="00E21EA5">
        <w:rPr>
          <w:rFonts w:cs="Calibri"/>
          <w:color w:val="000000"/>
          <w:szCs w:val="22"/>
          <w:lang w:eastAsia="nl-BE"/>
        </w:rPr>
        <w:t xml:space="preserve">XX Coeliakie </w:t>
      </w:r>
    </w:p>
    <w:p w14:paraId="23EFB34A"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XX Stofwisselingsziekten</w:t>
      </w:r>
    </w:p>
    <w:p w14:paraId="3DBDF21A" w14:textId="7FF028CE"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XX Ziekten van de spijsverteringsorganen</w:t>
      </w:r>
      <w:r w:rsidR="00823F90" w:rsidRPr="00EB16F8">
        <w:rPr>
          <w:rFonts w:cs="Calibri"/>
          <w:b/>
          <w:color w:val="000000"/>
          <w:szCs w:val="22"/>
          <w:lang w:eastAsia="nl-BE"/>
        </w:rPr>
        <w:t xml:space="preserve"> </w:t>
      </w:r>
      <w:r w:rsidR="00823F90" w:rsidRPr="00EB16F8">
        <w:rPr>
          <w:rFonts w:cs="Calibri"/>
          <w:b/>
          <w:bCs/>
          <w:color w:val="000000"/>
          <w:szCs w:val="22"/>
          <w:lang w:eastAsia="nl-BE"/>
        </w:rPr>
        <w:t>(veranderen naar Ziekten van de spijsvertering)</w:t>
      </w:r>
    </w:p>
    <w:p w14:paraId="3AFDAF94" w14:textId="44903679" w:rsidR="00E21EA5" w:rsidRPr="00E21EA5" w:rsidRDefault="00E21EA5" w:rsidP="00E21EA5">
      <w:pPr>
        <w:ind w:left="0"/>
        <w:rPr>
          <w:rFonts w:cs="Calibri"/>
          <w:color w:val="000000"/>
          <w:szCs w:val="22"/>
          <w:lang w:eastAsia="nl-BE"/>
        </w:rPr>
      </w:pPr>
      <w:r>
        <w:rPr>
          <w:rFonts w:cs="Calibri"/>
          <w:color w:val="000000"/>
          <w:szCs w:val="22"/>
          <w:lang w:eastAsia="nl-BE"/>
        </w:rPr>
        <w:t xml:space="preserve">XX Voedselallergieën </w:t>
      </w:r>
    </w:p>
    <w:p w14:paraId="31459C54" w14:textId="77777777" w:rsidR="00E21EA5" w:rsidRPr="00E21EA5" w:rsidRDefault="00E21EA5" w:rsidP="00E21EA5">
      <w:pPr>
        <w:ind w:left="0"/>
        <w:rPr>
          <w:rFonts w:ascii="Times New Roman" w:hAnsi="Times New Roman" w:cs="Times New Roman"/>
          <w:sz w:val="24"/>
          <w:lang w:eastAsia="nl-BE"/>
        </w:rPr>
      </w:pPr>
    </w:p>
    <w:p w14:paraId="568B1B01"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u w:val="single"/>
          <w:lang w:eastAsia="nl-BE"/>
        </w:rPr>
        <w:t>Hooikoorts</w:t>
      </w:r>
    </w:p>
    <w:p w14:paraId="3197E30F" w14:textId="77777777" w:rsidR="00E21EA5" w:rsidRPr="00C246A4" w:rsidRDefault="00E21EA5" w:rsidP="00E21EA5">
      <w:pPr>
        <w:ind w:left="0"/>
        <w:rPr>
          <w:rFonts w:ascii="Times New Roman" w:hAnsi="Times New Roman" w:cs="Times New Roman"/>
          <w:sz w:val="24"/>
          <w:lang w:eastAsia="nl-BE"/>
        </w:rPr>
      </w:pPr>
      <w:r w:rsidRPr="00C246A4">
        <w:rPr>
          <w:rFonts w:cs="Calibri"/>
          <w:bCs/>
          <w:color w:val="000000"/>
          <w:szCs w:val="22"/>
          <w:lang w:eastAsia="nl-BE"/>
        </w:rPr>
        <w:t>XX Allergieën</w:t>
      </w:r>
    </w:p>
    <w:p w14:paraId="6EA154EF" w14:textId="77777777" w:rsidR="00E21EA5" w:rsidRPr="00E21EA5" w:rsidRDefault="00E21EA5" w:rsidP="00E21EA5">
      <w:pPr>
        <w:ind w:left="0"/>
        <w:rPr>
          <w:rFonts w:ascii="Times New Roman" w:hAnsi="Times New Roman" w:cs="Times New Roman"/>
          <w:sz w:val="24"/>
          <w:lang w:eastAsia="nl-BE"/>
        </w:rPr>
      </w:pPr>
    </w:p>
    <w:p w14:paraId="3E443A5A"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u w:val="single"/>
          <w:lang w:eastAsia="nl-BE"/>
        </w:rPr>
        <w:t xml:space="preserve">Multiple </w:t>
      </w:r>
      <w:proofErr w:type="spellStart"/>
      <w:r w:rsidRPr="00E21EA5">
        <w:rPr>
          <w:rFonts w:cs="Calibri"/>
          <w:bCs/>
          <w:color w:val="000000"/>
          <w:szCs w:val="22"/>
          <w:u w:val="single"/>
          <w:lang w:eastAsia="nl-BE"/>
        </w:rPr>
        <w:t>chemical</w:t>
      </w:r>
      <w:proofErr w:type="spellEnd"/>
      <w:r w:rsidRPr="00E21EA5">
        <w:rPr>
          <w:rFonts w:cs="Calibri"/>
          <w:bCs/>
          <w:color w:val="000000"/>
          <w:szCs w:val="22"/>
          <w:u w:val="single"/>
          <w:lang w:eastAsia="nl-BE"/>
        </w:rPr>
        <w:t xml:space="preserve"> </w:t>
      </w:r>
      <w:proofErr w:type="spellStart"/>
      <w:r w:rsidRPr="00E21EA5">
        <w:rPr>
          <w:rFonts w:cs="Calibri"/>
          <w:bCs/>
          <w:color w:val="000000"/>
          <w:szCs w:val="22"/>
          <w:u w:val="single"/>
          <w:lang w:eastAsia="nl-BE"/>
        </w:rPr>
        <w:t>sensitivity</w:t>
      </w:r>
      <w:proofErr w:type="spellEnd"/>
    </w:p>
    <w:p w14:paraId="5A7F6D54"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 MCS</w:t>
      </w:r>
    </w:p>
    <w:p w14:paraId="6592192A"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 Meervoudige chemische overgevoeligheid</w:t>
      </w:r>
    </w:p>
    <w:p w14:paraId="30DC3E72"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XX Allergieën</w:t>
      </w:r>
    </w:p>
    <w:p w14:paraId="0C545B42" w14:textId="77777777" w:rsidR="00E21EA5" w:rsidRPr="00E21EA5" w:rsidRDefault="00E21EA5" w:rsidP="00E21EA5">
      <w:pPr>
        <w:ind w:left="0"/>
        <w:rPr>
          <w:rFonts w:ascii="Times New Roman" w:hAnsi="Times New Roman" w:cs="Times New Roman"/>
          <w:sz w:val="24"/>
          <w:lang w:eastAsia="nl-BE"/>
        </w:rPr>
      </w:pPr>
    </w:p>
    <w:p w14:paraId="1B3D9D2A" w14:textId="0CD286C8" w:rsidR="00E21EA5" w:rsidRPr="00EB16F8" w:rsidRDefault="00E21EA5" w:rsidP="00E21EA5">
      <w:pPr>
        <w:ind w:left="0"/>
        <w:rPr>
          <w:rFonts w:ascii="Times New Roman" w:hAnsi="Times New Roman" w:cs="Times New Roman"/>
          <w:sz w:val="24"/>
          <w:lang w:eastAsia="nl-BE"/>
        </w:rPr>
      </w:pPr>
      <w:r w:rsidRPr="00E21EA5">
        <w:rPr>
          <w:rFonts w:cs="Calibri"/>
          <w:bCs/>
          <w:color w:val="000000"/>
          <w:szCs w:val="22"/>
          <w:u w:val="single"/>
          <w:lang w:eastAsia="nl-BE"/>
        </w:rPr>
        <w:t>Lichtallergie</w:t>
      </w:r>
      <w:r w:rsidR="00EB16F8">
        <w:rPr>
          <w:rFonts w:cs="Calibri"/>
          <w:bCs/>
          <w:color w:val="000000"/>
          <w:szCs w:val="22"/>
          <w:u w:val="single"/>
          <w:lang w:eastAsia="nl-BE"/>
        </w:rPr>
        <w:t>ën</w:t>
      </w:r>
      <w:r w:rsidR="00EB16F8">
        <w:rPr>
          <w:rFonts w:cs="Calibri"/>
          <w:bCs/>
          <w:color w:val="000000"/>
          <w:szCs w:val="22"/>
          <w:lang w:eastAsia="nl-BE"/>
        </w:rPr>
        <w:t xml:space="preserve"> </w:t>
      </w:r>
      <w:r w:rsidR="00EB16F8" w:rsidRPr="00EB16F8">
        <w:rPr>
          <w:rFonts w:cs="Calibri"/>
          <w:b/>
          <w:bCs/>
          <w:color w:val="000000"/>
          <w:szCs w:val="22"/>
          <w:lang w:eastAsia="nl-BE"/>
        </w:rPr>
        <w:t>(veranderen naar Lichtallergie)</w:t>
      </w:r>
      <w:r w:rsidR="00EB16F8">
        <w:rPr>
          <w:rFonts w:cs="Calibri"/>
          <w:bCs/>
          <w:color w:val="000000"/>
          <w:szCs w:val="22"/>
          <w:lang w:eastAsia="nl-BE"/>
        </w:rPr>
        <w:t xml:space="preserve"> </w:t>
      </w:r>
    </w:p>
    <w:p w14:paraId="47909782" w14:textId="646364C7" w:rsidR="00E21EA5" w:rsidRDefault="00E21EA5" w:rsidP="00E21EA5">
      <w:pPr>
        <w:ind w:left="0"/>
        <w:rPr>
          <w:rFonts w:cs="Calibri"/>
          <w:color w:val="000000"/>
          <w:szCs w:val="22"/>
          <w:lang w:eastAsia="nl-BE"/>
        </w:rPr>
      </w:pPr>
      <w:r w:rsidRPr="00E21EA5">
        <w:rPr>
          <w:rFonts w:cs="Calibri"/>
          <w:color w:val="000000"/>
          <w:szCs w:val="22"/>
          <w:lang w:eastAsia="nl-BE"/>
        </w:rPr>
        <w:t>X Polymorfe lichteruptie</w:t>
      </w:r>
    </w:p>
    <w:p w14:paraId="3B8C0135" w14:textId="77777777" w:rsidR="00C246A4" w:rsidRDefault="00C246A4" w:rsidP="00E21EA5">
      <w:pPr>
        <w:ind w:left="0"/>
        <w:rPr>
          <w:rFonts w:cs="Calibri"/>
          <w:color w:val="000000"/>
          <w:szCs w:val="22"/>
          <w:lang w:eastAsia="nl-BE"/>
        </w:rPr>
      </w:pPr>
      <w:r>
        <w:rPr>
          <w:rFonts w:cs="Calibri"/>
          <w:color w:val="000000"/>
          <w:szCs w:val="22"/>
          <w:lang w:eastAsia="nl-BE"/>
        </w:rPr>
        <w:t xml:space="preserve">X </w:t>
      </w:r>
      <w:r w:rsidRPr="00E21EA5">
        <w:rPr>
          <w:rFonts w:cs="Calibri"/>
          <w:color w:val="000000"/>
          <w:szCs w:val="22"/>
          <w:lang w:eastAsia="nl-BE"/>
        </w:rPr>
        <w:t>Polymorfe lichtdermatose</w:t>
      </w:r>
      <w:r>
        <w:rPr>
          <w:rFonts w:cs="Calibri"/>
          <w:color w:val="000000"/>
          <w:szCs w:val="22"/>
          <w:lang w:eastAsia="nl-BE"/>
        </w:rPr>
        <w:t xml:space="preserve"> </w:t>
      </w:r>
    </w:p>
    <w:p w14:paraId="111142BA" w14:textId="68166AB0" w:rsidR="00E21EA5" w:rsidRPr="00E21EA5" w:rsidRDefault="00E21EA5" w:rsidP="00E21EA5">
      <w:pPr>
        <w:ind w:left="0"/>
        <w:rPr>
          <w:rFonts w:cs="Calibri"/>
          <w:color w:val="000000"/>
          <w:szCs w:val="22"/>
          <w:lang w:eastAsia="nl-BE"/>
        </w:rPr>
      </w:pPr>
      <w:r w:rsidRPr="00E21EA5">
        <w:rPr>
          <w:rFonts w:cs="Calibri"/>
          <w:color w:val="000000"/>
          <w:szCs w:val="22"/>
          <w:lang w:eastAsia="nl-BE"/>
        </w:rPr>
        <w:t xml:space="preserve">X </w:t>
      </w:r>
      <w:r w:rsidR="00EB16F8">
        <w:rPr>
          <w:rFonts w:cs="Calibri"/>
          <w:color w:val="000000"/>
          <w:szCs w:val="22"/>
          <w:lang w:eastAsia="nl-BE"/>
        </w:rPr>
        <w:t>Zonneallergie</w:t>
      </w:r>
    </w:p>
    <w:p w14:paraId="5E398DA5"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XX Allergieën</w:t>
      </w:r>
    </w:p>
    <w:p w14:paraId="60FBD5FF" w14:textId="4403BB72" w:rsidR="00E21EA5" w:rsidRPr="00E21EA5" w:rsidRDefault="00E21EA5" w:rsidP="00E21EA5">
      <w:pPr>
        <w:ind w:left="0"/>
        <w:rPr>
          <w:rFonts w:cs="Calibri"/>
          <w:color w:val="000000"/>
          <w:szCs w:val="22"/>
          <w:lang w:eastAsia="nl-BE"/>
        </w:rPr>
      </w:pPr>
      <w:r w:rsidRPr="00E21EA5">
        <w:rPr>
          <w:rFonts w:cs="Calibri"/>
          <w:color w:val="000000"/>
          <w:szCs w:val="22"/>
          <w:lang w:eastAsia="nl-BE"/>
        </w:rPr>
        <w:t xml:space="preserve">XX Huidziekten </w:t>
      </w:r>
    </w:p>
    <w:p w14:paraId="384D766C" w14:textId="77777777" w:rsidR="00E21EA5" w:rsidRPr="00E21EA5" w:rsidRDefault="00E21EA5" w:rsidP="00E21EA5">
      <w:pPr>
        <w:ind w:left="0"/>
        <w:rPr>
          <w:rFonts w:ascii="Times New Roman" w:hAnsi="Times New Roman" w:cs="Times New Roman"/>
          <w:sz w:val="24"/>
          <w:lang w:eastAsia="nl-BE"/>
        </w:rPr>
      </w:pPr>
    </w:p>
    <w:p w14:paraId="0EC4DE76"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u w:val="single"/>
          <w:lang w:eastAsia="nl-BE"/>
        </w:rPr>
        <w:t>Koemelkallergie</w:t>
      </w:r>
    </w:p>
    <w:p w14:paraId="31970473" w14:textId="703A9CBC" w:rsidR="00E21EA5" w:rsidRPr="00E21EA5" w:rsidRDefault="00E21EA5" w:rsidP="00E21EA5">
      <w:pPr>
        <w:ind w:left="0"/>
        <w:rPr>
          <w:rFonts w:cs="Calibri"/>
          <w:color w:val="000000"/>
          <w:szCs w:val="22"/>
          <w:lang w:eastAsia="nl-BE"/>
        </w:rPr>
      </w:pPr>
      <w:r w:rsidRPr="00E21EA5">
        <w:rPr>
          <w:rFonts w:cs="Calibri"/>
          <w:color w:val="000000"/>
          <w:szCs w:val="22"/>
          <w:lang w:eastAsia="nl-BE"/>
        </w:rPr>
        <w:t xml:space="preserve">XX Voedselallergieën </w:t>
      </w:r>
    </w:p>
    <w:p w14:paraId="51ED8FA7" w14:textId="77777777" w:rsidR="00E21EA5" w:rsidRPr="00E21EA5" w:rsidRDefault="00E21EA5" w:rsidP="00E21EA5">
      <w:pPr>
        <w:ind w:left="0"/>
        <w:rPr>
          <w:rFonts w:ascii="Times New Roman" w:hAnsi="Times New Roman" w:cs="Times New Roman"/>
          <w:sz w:val="24"/>
          <w:lang w:eastAsia="nl-BE"/>
        </w:rPr>
      </w:pPr>
    </w:p>
    <w:p w14:paraId="21ACDAC7" w14:textId="77777777" w:rsidR="00E21EA5" w:rsidRPr="00E21EA5" w:rsidRDefault="00E21EA5" w:rsidP="00E21EA5">
      <w:pPr>
        <w:ind w:left="0"/>
        <w:rPr>
          <w:rFonts w:ascii="Times New Roman" w:hAnsi="Times New Roman" w:cs="Times New Roman"/>
          <w:sz w:val="24"/>
          <w:u w:val="single"/>
          <w:lang w:eastAsia="nl-BE"/>
        </w:rPr>
      </w:pPr>
      <w:r w:rsidRPr="00E21EA5">
        <w:rPr>
          <w:rFonts w:cs="Calibri"/>
          <w:bCs/>
          <w:color w:val="000000"/>
          <w:szCs w:val="22"/>
          <w:u w:val="single"/>
          <w:lang w:eastAsia="nl-BE"/>
        </w:rPr>
        <w:t>Lactose-intolerantie</w:t>
      </w:r>
    </w:p>
    <w:p w14:paraId="7F51C75A"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 Melk-intolerantie</w:t>
      </w:r>
    </w:p>
    <w:p w14:paraId="7F59B756" w14:textId="77777777" w:rsidR="00E21EA5" w:rsidRPr="00E21EA5" w:rsidRDefault="00E21EA5" w:rsidP="00E21EA5">
      <w:pPr>
        <w:ind w:left="0"/>
        <w:rPr>
          <w:rFonts w:cs="Calibri"/>
          <w:color w:val="000000"/>
          <w:szCs w:val="22"/>
          <w:lang w:eastAsia="nl-BE"/>
        </w:rPr>
      </w:pPr>
      <w:r w:rsidRPr="00E21EA5">
        <w:rPr>
          <w:rFonts w:cs="Calibri"/>
          <w:color w:val="000000"/>
          <w:szCs w:val="22"/>
          <w:lang w:eastAsia="nl-BE"/>
        </w:rPr>
        <w:t>XX Voedselintoleranties</w:t>
      </w:r>
    </w:p>
    <w:p w14:paraId="0BBDA471" w14:textId="163F7C58" w:rsidR="00E21EA5" w:rsidRPr="00E21EA5" w:rsidRDefault="00E21EA5" w:rsidP="00E21EA5">
      <w:pPr>
        <w:ind w:left="0"/>
        <w:rPr>
          <w:rFonts w:cs="Calibri"/>
          <w:color w:val="000000"/>
          <w:szCs w:val="22"/>
          <w:lang w:eastAsia="nl-BE"/>
        </w:rPr>
      </w:pPr>
      <w:r w:rsidRPr="00E21EA5">
        <w:rPr>
          <w:rFonts w:cs="Calibri"/>
          <w:color w:val="000000"/>
          <w:szCs w:val="22"/>
          <w:lang w:eastAsia="nl-BE"/>
        </w:rPr>
        <w:t>XX Voedse</w:t>
      </w:r>
      <w:r>
        <w:rPr>
          <w:rFonts w:cs="Calibri"/>
          <w:color w:val="000000"/>
          <w:szCs w:val="22"/>
          <w:lang w:eastAsia="nl-BE"/>
        </w:rPr>
        <w:t>lall</w:t>
      </w:r>
      <w:r w:rsidRPr="00E21EA5">
        <w:rPr>
          <w:rFonts w:cs="Calibri"/>
          <w:color w:val="000000"/>
          <w:szCs w:val="22"/>
          <w:lang w:eastAsia="nl-BE"/>
        </w:rPr>
        <w:t xml:space="preserve">ergieën </w:t>
      </w:r>
    </w:p>
    <w:p w14:paraId="055A49F0"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XX Dieetgerechten; lactose-intolerantie</w:t>
      </w:r>
    </w:p>
    <w:p w14:paraId="73D32937" w14:textId="77777777" w:rsidR="00E21EA5" w:rsidRPr="00E21EA5" w:rsidRDefault="00E21EA5" w:rsidP="00E21EA5">
      <w:pPr>
        <w:ind w:left="0"/>
        <w:rPr>
          <w:rFonts w:ascii="Times New Roman" w:hAnsi="Times New Roman" w:cs="Times New Roman"/>
          <w:sz w:val="24"/>
          <w:lang w:eastAsia="nl-BE"/>
        </w:rPr>
      </w:pPr>
    </w:p>
    <w:p w14:paraId="06E1298E" w14:textId="16079103"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u w:val="single"/>
          <w:lang w:eastAsia="nl-BE"/>
        </w:rPr>
        <w:t>Coeliakie</w:t>
      </w:r>
      <w:r w:rsidR="00823F90">
        <w:rPr>
          <w:rFonts w:cs="Calibri"/>
          <w:bCs/>
          <w:color w:val="000000"/>
          <w:szCs w:val="22"/>
          <w:u w:val="single"/>
          <w:lang w:eastAsia="nl-BE"/>
        </w:rPr>
        <w:t xml:space="preserve"> </w:t>
      </w:r>
      <w:r w:rsidR="00823F90" w:rsidRPr="00823F90">
        <w:rPr>
          <w:rFonts w:cs="Calibri"/>
          <w:bCs/>
          <w:color w:val="000000"/>
          <w:szCs w:val="22"/>
          <w:lang w:eastAsia="nl-BE"/>
        </w:rPr>
        <w:t xml:space="preserve">(uitspraak: </w:t>
      </w:r>
      <w:proofErr w:type="spellStart"/>
      <w:r w:rsidR="00823F90" w:rsidRPr="00823F90">
        <w:rPr>
          <w:rFonts w:cs="Calibri"/>
          <w:bCs/>
          <w:color w:val="000000"/>
          <w:szCs w:val="22"/>
          <w:lang w:eastAsia="nl-BE"/>
        </w:rPr>
        <w:t>seuliakíe</w:t>
      </w:r>
      <w:proofErr w:type="spellEnd"/>
      <w:r w:rsidR="00823F90">
        <w:rPr>
          <w:rFonts w:cs="Calibri"/>
          <w:bCs/>
          <w:color w:val="000000"/>
          <w:szCs w:val="22"/>
          <w:lang w:eastAsia="nl-BE"/>
        </w:rPr>
        <w:t>)</w:t>
      </w:r>
    </w:p>
    <w:p w14:paraId="0703E8C2"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 xml:space="preserve">X </w:t>
      </w:r>
      <w:proofErr w:type="spellStart"/>
      <w:r w:rsidRPr="00E21EA5">
        <w:rPr>
          <w:rFonts w:cs="Calibri"/>
          <w:color w:val="000000"/>
          <w:szCs w:val="22"/>
          <w:lang w:eastAsia="nl-BE"/>
        </w:rPr>
        <w:t>Glutenenteropathie</w:t>
      </w:r>
      <w:proofErr w:type="spellEnd"/>
    </w:p>
    <w:p w14:paraId="3C05087C" w14:textId="77777777"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 Glutenintolerantie</w:t>
      </w:r>
    </w:p>
    <w:p w14:paraId="282344C1" w14:textId="7C98596A" w:rsidR="00E21EA5" w:rsidRDefault="00E21EA5" w:rsidP="00E21EA5">
      <w:pPr>
        <w:ind w:left="0"/>
        <w:rPr>
          <w:rFonts w:cs="Calibri"/>
          <w:color w:val="000000"/>
          <w:szCs w:val="22"/>
          <w:lang w:eastAsia="nl-BE"/>
        </w:rPr>
      </w:pPr>
      <w:r w:rsidRPr="00E21EA5">
        <w:rPr>
          <w:rFonts w:cs="Calibri"/>
          <w:color w:val="000000"/>
          <w:szCs w:val="22"/>
          <w:lang w:eastAsia="nl-BE"/>
        </w:rPr>
        <w:t>X Glutenovergevoeligheid</w:t>
      </w:r>
    </w:p>
    <w:p w14:paraId="7BAB396E" w14:textId="19C63090" w:rsidR="00A65564" w:rsidRPr="00E21EA5" w:rsidRDefault="00A65564" w:rsidP="00E21EA5">
      <w:pPr>
        <w:ind w:left="0"/>
        <w:rPr>
          <w:rFonts w:ascii="Times New Roman" w:hAnsi="Times New Roman" w:cs="Times New Roman"/>
          <w:sz w:val="24"/>
          <w:lang w:eastAsia="nl-BE"/>
        </w:rPr>
      </w:pPr>
      <w:r>
        <w:rPr>
          <w:rFonts w:cs="Calibri"/>
          <w:color w:val="000000"/>
          <w:szCs w:val="22"/>
          <w:lang w:eastAsia="nl-BE"/>
        </w:rPr>
        <w:t>X Glutensensitiviteit</w:t>
      </w:r>
    </w:p>
    <w:p w14:paraId="6C11736E" w14:textId="72E8577E" w:rsidR="00E21EA5" w:rsidRPr="00E21EA5" w:rsidRDefault="00E21EA5" w:rsidP="00E21EA5">
      <w:pPr>
        <w:ind w:left="0"/>
        <w:rPr>
          <w:rFonts w:ascii="Times New Roman" w:hAnsi="Times New Roman" w:cs="Times New Roman"/>
          <w:sz w:val="24"/>
          <w:lang w:eastAsia="nl-BE"/>
        </w:rPr>
      </w:pPr>
      <w:r w:rsidRPr="00E21EA5">
        <w:rPr>
          <w:rFonts w:cs="Calibri"/>
          <w:color w:val="000000"/>
          <w:szCs w:val="22"/>
          <w:lang w:eastAsia="nl-BE"/>
        </w:rPr>
        <w:t>XX Ziekten van de spijsverteringsorganen</w:t>
      </w:r>
      <w:r w:rsidR="00823F90">
        <w:rPr>
          <w:rFonts w:cs="Calibri"/>
          <w:color w:val="000000"/>
          <w:szCs w:val="22"/>
          <w:lang w:eastAsia="nl-BE"/>
        </w:rPr>
        <w:t xml:space="preserve"> </w:t>
      </w:r>
      <w:r w:rsidR="00823F90" w:rsidRPr="00EB16F8">
        <w:rPr>
          <w:rFonts w:cs="Calibri"/>
          <w:b/>
          <w:bCs/>
          <w:color w:val="000000"/>
          <w:szCs w:val="22"/>
          <w:lang w:eastAsia="nl-BE"/>
        </w:rPr>
        <w:t>(veranderen naar Ziekten van de spijsvertering)</w:t>
      </w:r>
    </w:p>
    <w:p w14:paraId="74864290" w14:textId="3C370849" w:rsidR="00E21EA5" w:rsidRPr="00E21EA5" w:rsidRDefault="00E21EA5" w:rsidP="00E21EA5">
      <w:pPr>
        <w:ind w:left="0"/>
        <w:rPr>
          <w:rFonts w:cs="Calibri"/>
          <w:color w:val="000000"/>
          <w:szCs w:val="22"/>
          <w:lang w:eastAsia="nl-BE"/>
        </w:rPr>
      </w:pPr>
      <w:r>
        <w:rPr>
          <w:rFonts w:cs="Calibri"/>
          <w:color w:val="000000"/>
          <w:szCs w:val="22"/>
          <w:lang w:eastAsia="nl-BE"/>
        </w:rPr>
        <w:t xml:space="preserve">XX Immunologie  </w:t>
      </w:r>
    </w:p>
    <w:p w14:paraId="5DB4750A" w14:textId="6341C98B" w:rsidR="00E21EA5" w:rsidRDefault="00E21EA5" w:rsidP="00E21EA5">
      <w:pPr>
        <w:ind w:left="0"/>
        <w:rPr>
          <w:rFonts w:cs="Calibri"/>
          <w:color w:val="000000"/>
          <w:szCs w:val="22"/>
          <w:lang w:eastAsia="nl-BE"/>
        </w:rPr>
      </w:pPr>
      <w:r>
        <w:rPr>
          <w:rFonts w:cs="Calibri"/>
          <w:color w:val="000000"/>
          <w:szCs w:val="22"/>
          <w:lang w:eastAsia="nl-BE"/>
        </w:rPr>
        <w:t xml:space="preserve">XX Glutenvrije gerechten </w:t>
      </w:r>
    </w:p>
    <w:p w14:paraId="6DDDD367" w14:textId="47E6DBC4" w:rsidR="00A65564" w:rsidRPr="00E21EA5" w:rsidRDefault="00A65564" w:rsidP="00E21EA5">
      <w:pPr>
        <w:ind w:left="0"/>
        <w:rPr>
          <w:rFonts w:cs="Calibri"/>
          <w:color w:val="000000"/>
          <w:szCs w:val="22"/>
          <w:lang w:eastAsia="nl-BE"/>
        </w:rPr>
      </w:pPr>
      <w:r>
        <w:rPr>
          <w:rFonts w:cs="Calibri"/>
          <w:color w:val="000000"/>
          <w:szCs w:val="22"/>
          <w:lang w:eastAsia="nl-BE"/>
        </w:rPr>
        <w:t>XX Voedselintoleranties</w:t>
      </w:r>
    </w:p>
    <w:p w14:paraId="6EFADBAB" w14:textId="77777777" w:rsidR="00E21EA5" w:rsidRPr="00E21EA5" w:rsidRDefault="00E21EA5" w:rsidP="00E21EA5">
      <w:pPr>
        <w:ind w:left="0"/>
        <w:rPr>
          <w:rFonts w:ascii="Times New Roman" w:hAnsi="Times New Roman" w:cs="Times New Roman"/>
          <w:sz w:val="24"/>
          <w:lang w:eastAsia="nl-BE"/>
        </w:rPr>
      </w:pPr>
    </w:p>
    <w:p w14:paraId="28CA2390" w14:textId="0966512F" w:rsidR="00E21EA5" w:rsidRPr="00E21EA5" w:rsidRDefault="00E21EA5" w:rsidP="00E21EA5">
      <w:pPr>
        <w:ind w:left="0"/>
        <w:rPr>
          <w:rFonts w:cs="Calibri"/>
          <w:color w:val="000000"/>
          <w:szCs w:val="22"/>
          <w:u w:val="single"/>
          <w:lang w:eastAsia="nl-BE"/>
        </w:rPr>
      </w:pPr>
      <w:r w:rsidRPr="00E21EA5">
        <w:rPr>
          <w:rFonts w:cs="Calibri"/>
          <w:color w:val="000000"/>
          <w:szCs w:val="22"/>
          <w:u w:val="single"/>
          <w:lang w:eastAsia="nl-BE"/>
        </w:rPr>
        <w:t xml:space="preserve">Histamine-intolerantie </w:t>
      </w:r>
    </w:p>
    <w:p w14:paraId="6E47CAF2" w14:textId="48E753EB" w:rsidR="00E21EA5" w:rsidRDefault="00E21EA5" w:rsidP="00823F90">
      <w:pPr>
        <w:ind w:left="0"/>
        <w:rPr>
          <w:rFonts w:cs="Calibri"/>
          <w:color w:val="000000"/>
          <w:szCs w:val="22"/>
          <w:lang w:eastAsia="nl-BE"/>
        </w:rPr>
      </w:pPr>
      <w:r w:rsidRPr="00E21EA5">
        <w:rPr>
          <w:rFonts w:cs="Calibri"/>
          <w:color w:val="000000"/>
          <w:szCs w:val="22"/>
          <w:lang w:eastAsia="nl-BE"/>
        </w:rPr>
        <w:t>XX Voedselintoleranties</w:t>
      </w:r>
    </w:p>
    <w:p w14:paraId="6D8B2A45" w14:textId="77777777" w:rsidR="00823F90" w:rsidRPr="00E21EA5" w:rsidRDefault="00823F90" w:rsidP="00823F90">
      <w:pPr>
        <w:ind w:left="0"/>
        <w:rPr>
          <w:rFonts w:cs="Calibri"/>
          <w:color w:val="000000"/>
          <w:szCs w:val="22"/>
          <w:lang w:eastAsia="nl-BE"/>
        </w:rPr>
      </w:pPr>
    </w:p>
    <w:p w14:paraId="5341A451" w14:textId="77777777" w:rsidR="00E21EA5" w:rsidRPr="00E21EA5" w:rsidRDefault="00E21EA5" w:rsidP="00E21EA5">
      <w:pPr>
        <w:ind w:left="0"/>
        <w:rPr>
          <w:rFonts w:ascii="Times New Roman" w:hAnsi="Times New Roman" w:cs="Times New Roman"/>
          <w:sz w:val="24"/>
          <w:u w:val="single"/>
          <w:lang w:eastAsia="nl-BE"/>
        </w:rPr>
      </w:pPr>
      <w:r w:rsidRPr="00E21EA5">
        <w:rPr>
          <w:rFonts w:cs="Calibri"/>
          <w:bCs/>
          <w:color w:val="000000"/>
          <w:szCs w:val="22"/>
          <w:u w:val="single"/>
          <w:lang w:eastAsia="nl-BE"/>
        </w:rPr>
        <w:t>Immunologie</w:t>
      </w:r>
    </w:p>
    <w:p w14:paraId="1849A1C0"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 Afweermechanismen (biologie)</w:t>
      </w:r>
    </w:p>
    <w:p w14:paraId="5BCF12EC"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 Weerstand (geneeskunde)</w:t>
      </w:r>
    </w:p>
    <w:p w14:paraId="3215CF36"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Antilichamen</w:t>
      </w:r>
    </w:p>
    <w:p w14:paraId="09BB1E8A"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Cytokinen</w:t>
      </w:r>
    </w:p>
    <w:p w14:paraId="6A8F5864" w14:textId="77777777" w:rsidR="00E21EA5" w:rsidRPr="00E21EA5" w:rsidRDefault="00E21EA5" w:rsidP="00E21EA5">
      <w:pPr>
        <w:ind w:left="0"/>
        <w:rPr>
          <w:rFonts w:cs="Calibri"/>
          <w:bCs/>
          <w:color w:val="000000"/>
          <w:szCs w:val="22"/>
          <w:lang w:eastAsia="nl-BE"/>
        </w:rPr>
      </w:pPr>
      <w:r w:rsidRPr="00E21EA5">
        <w:rPr>
          <w:rFonts w:cs="Calibri"/>
          <w:bCs/>
          <w:color w:val="000000"/>
          <w:szCs w:val="22"/>
          <w:lang w:eastAsia="nl-BE"/>
        </w:rPr>
        <w:lastRenderedPageBreak/>
        <w:t>XX Geneeskunde</w:t>
      </w:r>
    </w:p>
    <w:p w14:paraId="183EE061" w14:textId="77777777" w:rsidR="00E21EA5" w:rsidRPr="00E21EA5" w:rsidRDefault="00E21EA5" w:rsidP="00E21EA5">
      <w:pPr>
        <w:ind w:left="0"/>
        <w:rPr>
          <w:rFonts w:cs="Calibri"/>
          <w:bCs/>
          <w:color w:val="000000"/>
          <w:szCs w:val="22"/>
          <w:lang w:eastAsia="nl-BE"/>
        </w:rPr>
      </w:pPr>
      <w:r w:rsidRPr="00E21EA5">
        <w:rPr>
          <w:rFonts w:cs="Calibri"/>
          <w:bCs/>
          <w:color w:val="000000"/>
          <w:szCs w:val="22"/>
          <w:lang w:eastAsia="nl-BE"/>
        </w:rPr>
        <w:t>XX Systeemziekten</w:t>
      </w:r>
    </w:p>
    <w:p w14:paraId="3F3299DE" w14:textId="77777777" w:rsidR="00E21EA5" w:rsidRPr="00E21EA5" w:rsidRDefault="00E21EA5" w:rsidP="00E21EA5">
      <w:pPr>
        <w:ind w:left="0"/>
        <w:rPr>
          <w:rFonts w:cs="Calibri"/>
          <w:bCs/>
          <w:color w:val="000000"/>
          <w:szCs w:val="22"/>
          <w:lang w:eastAsia="nl-BE"/>
        </w:rPr>
      </w:pPr>
      <w:r w:rsidRPr="00E21EA5">
        <w:rPr>
          <w:rFonts w:cs="Calibri"/>
          <w:bCs/>
          <w:color w:val="000000"/>
          <w:szCs w:val="22"/>
          <w:lang w:eastAsia="nl-BE"/>
        </w:rPr>
        <w:t>XX Allergieën</w:t>
      </w:r>
    </w:p>
    <w:p w14:paraId="7359FBB6" w14:textId="006D0519" w:rsidR="00E21EA5" w:rsidRPr="00261EEC" w:rsidRDefault="00E21EA5" w:rsidP="00261EEC">
      <w:pPr>
        <w:ind w:left="0"/>
        <w:rPr>
          <w:rFonts w:cs="Calibri"/>
          <w:bCs/>
          <w:color w:val="000000"/>
          <w:szCs w:val="22"/>
          <w:lang w:eastAsia="nl-BE"/>
        </w:rPr>
      </w:pPr>
      <w:r w:rsidRPr="00E21EA5">
        <w:rPr>
          <w:rFonts w:cs="Calibri"/>
          <w:bCs/>
          <w:color w:val="000000"/>
          <w:szCs w:val="22"/>
          <w:lang w:eastAsia="nl-BE"/>
        </w:rPr>
        <w:t>XX Coeliakie</w:t>
      </w:r>
    </w:p>
    <w:p w14:paraId="71693312" w14:textId="77777777" w:rsidR="00261EEC" w:rsidRPr="00E21EA5" w:rsidRDefault="00261EEC" w:rsidP="00261EEC">
      <w:pPr>
        <w:ind w:left="0"/>
        <w:rPr>
          <w:rFonts w:cs="Calibri"/>
          <w:bCs/>
          <w:color w:val="000000"/>
          <w:szCs w:val="22"/>
          <w:lang w:eastAsia="nl-BE"/>
        </w:rPr>
      </w:pPr>
    </w:p>
    <w:p w14:paraId="5E1A5B78" w14:textId="77777777" w:rsidR="00E21EA5" w:rsidRPr="00E21EA5" w:rsidRDefault="00E21EA5" w:rsidP="00E21EA5">
      <w:pPr>
        <w:ind w:left="0"/>
        <w:rPr>
          <w:rFonts w:cs="Calibri"/>
          <w:bCs/>
          <w:color w:val="000000"/>
          <w:szCs w:val="22"/>
          <w:u w:val="single"/>
          <w:lang w:eastAsia="nl-BE"/>
        </w:rPr>
      </w:pPr>
      <w:r w:rsidRPr="00E21EA5">
        <w:rPr>
          <w:rFonts w:cs="Calibri"/>
          <w:bCs/>
          <w:color w:val="000000"/>
          <w:szCs w:val="22"/>
          <w:u w:val="single"/>
          <w:lang w:eastAsia="nl-BE"/>
        </w:rPr>
        <w:t>Stofwisselingsziekten</w:t>
      </w:r>
    </w:p>
    <w:p w14:paraId="3433E93B" w14:textId="4B848945" w:rsidR="00E21EA5" w:rsidRPr="00E21EA5" w:rsidRDefault="00E21EA5" w:rsidP="00E21EA5">
      <w:pPr>
        <w:ind w:left="0"/>
        <w:rPr>
          <w:rFonts w:cs="Calibri"/>
          <w:bCs/>
          <w:color w:val="000000"/>
          <w:szCs w:val="22"/>
          <w:lang w:eastAsia="nl-BE"/>
        </w:rPr>
      </w:pPr>
      <w:r w:rsidRPr="00E21EA5">
        <w:rPr>
          <w:rFonts w:cs="Calibri"/>
          <w:bCs/>
          <w:color w:val="000000"/>
          <w:szCs w:val="22"/>
          <w:lang w:eastAsia="nl-BE"/>
        </w:rPr>
        <w:t xml:space="preserve">XX Allergieën </w:t>
      </w:r>
    </w:p>
    <w:p w14:paraId="46873FB8" w14:textId="77777777" w:rsidR="00E21EA5" w:rsidRPr="00E21EA5" w:rsidRDefault="00E21EA5" w:rsidP="00E21EA5">
      <w:pPr>
        <w:ind w:left="0"/>
        <w:rPr>
          <w:rFonts w:cs="Calibri"/>
          <w:bCs/>
          <w:color w:val="000000"/>
          <w:szCs w:val="22"/>
          <w:lang w:eastAsia="nl-BE"/>
        </w:rPr>
      </w:pPr>
      <w:r w:rsidRPr="00E21EA5">
        <w:rPr>
          <w:rFonts w:cs="Calibri"/>
          <w:bCs/>
          <w:color w:val="000000"/>
          <w:szCs w:val="22"/>
          <w:lang w:eastAsia="nl-BE"/>
        </w:rPr>
        <w:t>XX Darmziekten</w:t>
      </w:r>
    </w:p>
    <w:p w14:paraId="4DA45407" w14:textId="77777777" w:rsidR="00E21EA5" w:rsidRPr="00E21EA5" w:rsidRDefault="00E21EA5" w:rsidP="00E21EA5">
      <w:pPr>
        <w:ind w:left="0"/>
        <w:rPr>
          <w:rFonts w:cs="Calibri"/>
          <w:bCs/>
          <w:color w:val="000000"/>
          <w:szCs w:val="22"/>
          <w:lang w:eastAsia="nl-BE"/>
        </w:rPr>
      </w:pPr>
      <w:r w:rsidRPr="00E21EA5">
        <w:rPr>
          <w:rFonts w:cs="Calibri"/>
          <w:bCs/>
          <w:color w:val="000000"/>
          <w:szCs w:val="22"/>
          <w:lang w:eastAsia="nl-BE"/>
        </w:rPr>
        <w:t>XX Diabetes</w:t>
      </w:r>
    </w:p>
    <w:p w14:paraId="343876BF" w14:textId="77777777" w:rsidR="00E21EA5" w:rsidRPr="00E21EA5" w:rsidRDefault="00E21EA5" w:rsidP="00E21EA5">
      <w:pPr>
        <w:ind w:left="0"/>
        <w:rPr>
          <w:rFonts w:cs="Calibri"/>
          <w:bCs/>
          <w:color w:val="000000"/>
          <w:szCs w:val="22"/>
          <w:lang w:eastAsia="nl-BE"/>
        </w:rPr>
      </w:pPr>
      <w:r w:rsidRPr="00E21EA5">
        <w:rPr>
          <w:rFonts w:cs="Calibri"/>
          <w:bCs/>
          <w:color w:val="000000"/>
          <w:szCs w:val="22"/>
          <w:lang w:eastAsia="nl-BE"/>
        </w:rPr>
        <w:t>XX Galwegenziekten</w:t>
      </w:r>
    </w:p>
    <w:p w14:paraId="75304DEF"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HPU</w:t>
      </w:r>
    </w:p>
    <w:p w14:paraId="592AADC7"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Hypoglycaemie</w:t>
      </w:r>
    </w:p>
    <w:p w14:paraId="5559911F"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Jicht</w:t>
      </w:r>
    </w:p>
    <w:p w14:paraId="5AC85D13"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Nierziekten</w:t>
      </w:r>
    </w:p>
    <w:p w14:paraId="53A785B5"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Osteoporose</w:t>
      </w:r>
    </w:p>
    <w:p w14:paraId="5CC1487E"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PKU</w:t>
      </w:r>
    </w:p>
    <w:p w14:paraId="7E06FE82"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 xml:space="preserve">XX </w:t>
      </w:r>
      <w:proofErr w:type="spellStart"/>
      <w:r w:rsidRPr="00E21EA5">
        <w:rPr>
          <w:rFonts w:cs="Calibri"/>
          <w:bCs/>
          <w:color w:val="000000"/>
          <w:szCs w:val="22"/>
          <w:lang w:eastAsia="nl-BE"/>
        </w:rPr>
        <w:t>Sanfilipposyndroom</w:t>
      </w:r>
      <w:proofErr w:type="spellEnd"/>
    </w:p>
    <w:p w14:paraId="6D5EC147"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Ziekte van Gaucher</w:t>
      </w:r>
    </w:p>
    <w:p w14:paraId="6729AAF7" w14:textId="70CA18FA"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Ziekten van de spijsverteringsorganen</w:t>
      </w:r>
      <w:r w:rsidR="00823F90">
        <w:rPr>
          <w:rFonts w:cs="Calibri"/>
          <w:bCs/>
          <w:color w:val="000000"/>
          <w:szCs w:val="22"/>
          <w:lang w:eastAsia="nl-BE"/>
        </w:rPr>
        <w:t xml:space="preserve"> </w:t>
      </w:r>
      <w:r w:rsidR="00823F90" w:rsidRPr="00EB16F8">
        <w:rPr>
          <w:rFonts w:cs="Calibri"/>
          <w:b/>
          <w:bCs/>
          <w:color w:val="000000"/>
          <w:szCs w:val="22"/>
          <w:lang w:eastAsia="nl-BE"/>
        </w:rPr>
        <w:t>(veranderen naar Ziekten van de spijsvertering)</w:t>
      </w:r>
    </w:p>
    <w:p w14:paraId="7D7F9C1A" w14:textId="0630DE06" w:rsidR="00E21EA5" w:rsidRDefault="00E21EA5" w:rsidP="00823F90">
      <w:pPr>
        <w:ind w:left="0"/>
        <w:rPr>
          <w:rFonts w:cs="Calibri"/>
          <w:bCs/>
          <w:color w:val="000000"/>
          <w:szCs w:val="22"/>
          <w:lang w:eastAsia="nl-BE"/>
        </w:rPr>
      </w:pPr>
      <w:r w:rsidRPr="00E21EA5">
        <w:rPr>
          <w:rFonts w:cs="Calibri"/>
          <w:bCs/>
          <w:color w:val="000000"/>
          <w:szCs w:val="22"/>
          <w:lang w:eastAsia="nl-BE"/>
        </w:rPr>
        <w:t>XX Voedselintoleranties</w:t>
      </w:r>
    </w:p>
    <w:p w14:paraId="1BC23D8F" w14:textId="77777777" w:rsidR="00823F90" w:rsidRPr="00E21EA5" w:rsidRDefault="00823F90" w:rsidP="00823F90">
      <w:pPr>
        <w:ind w:left="0"/>
        <w:rPr>
          <w:rFonts w:cs="Calibri"/>
          <w:bCs/>
          <w:color w:val="000000"/>
          <w:szCs w:val="22"/>
          <w:lang w:eastAsia="nl-BE"/>
        </w:rPr>
      </w:pPr>
    </w:p>
    <w:p w14:paraId="239486DC" w14:textId="5D9E5310" w:rsidR="00E21EA5" w:rsidRPr="00EB16F8" w:rsidRDefault="00E21EA5" w:rsidP="00E21EA5">
      <w:pPr>
        <w:ind w:left="0"/>
        <w:rPr>
          <w:rFonts w:ascii="Times New Roman" w:hAnsi="Times New Roman" w:cs="Times New Roman"/>
          <w:b/>
          <w:sz w:val="24"/>
          <w:lang w:eastAsia="nl-BE"/>
        </w:rPr>
      </w:pPr>
      <w:r w:rsidRPr="00E21EA5">
        <w:rPr>
          <w:rFonts w:cs="Calibri"/>
          <w:bCs/>
          <w:color w:val="000000"/>
          <w:szCs w:val="22"/>
          <w:u w:val="single"/>
          <w:lang w:eastAsia="nl-BE"/>
        </w:rPr>
        <w:t>Ziekten van de spijsverteringsorganen</w:t>
      </w:r>
      <w:r w:rsidR="00823F90">
        <w:rPr>
          <w:rFonts w:cs="Calibri"/>
          <w:bCs/>
          <w:color w:val="000000"/>
          <w:szCs w:val="22"/>
          <w:u w:val="single"/>
          <w:lang w:eastAsia="nl-BE"/>
        </w:rPr>
        <w:t xml:space="preserve"> </w:t>
      </w:r>
      <w:r w:rsidR="00823F90" w:rsidRPr="00EB16F8">
        <w:rPr>
          <w:rFonts w:cs="Calibri"/>
          <w:b/>
          <w:bCs/>
          <w:color w:val="000000"/>
          <w:szCs w:val="22"/>
          <w:lang w:eastAsia="nl-BE"/>
        </w:rPr>
        <w:t>(veranderen naar Ziekten van de spijsvertering)</w:t>
      </w:r>
    </w:p>
    <w:p w14:paraId="140671AD"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 Spijsverteringsziekten</w:t>
      </w:r>
    </w:p>
    <w:p w14:paraId="5643C5D3"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Achalasie</w:t>
      </w:r>
    </w:p>
    <w:p w14:paraId="0109108A"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Coeliakie</w:t>
      </w:r>
    </w:p>
    <w:p w14:paraId="53CC2C4A"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Darmziekten</w:t>
      </w:r>
    </w:p>
    <w:p w14:paraId="5ACBE887"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Maagziekten</w:t>
      </w:r>
    </w:p>
    <w:p w14:paraId="5BA45995"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Obstipatie</w:t>
      </w:r>
    </w:p>
    <w:p w14:paraId="4B0DA177" w14:textId="77777777"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Slikstoornissen</w:t>
      </w:r>
    </w:p>
    <w:p w14:paraId="64F82121" w14:textId="634FD89D" w:rsidR="00E21EA5" w:rsidRPr="00E21EA5" w:rsidRDefault="00E21EA5" w:rsidP="00E21EA5">
      <w:pPr>
        <w:ind w:left="0"/>
        <w:rPr>
          <w:rFonts w:ascii="Times New Roman" w:hAnsi="Times New Roman" w:cs="Times New Roman"/>
          <w:sz w:val="24"/>
          <w:lang w:eastAsia="nl-BE"/>
        </w:rPr>
      </w:pPr>
      <w:r w:rsidRPr="00E21EA5">
        <w:rPr>
          <w:rFonts w:cs="Calibri"/>
          <w:bCs/>
          <w:color w:val="000000"/>
          <w:szCs w:val="22"/>
          <w:lang w:eastAsia="nl-BE"/>
        </w:rPr>
        <w:t>XX Stofwisselings</w:t>
      </w:r>
      <w:r w:rsidRPr="00261EEC">
        <w:rPr>
          <w:rFonts w:cs="Calibri"/>
          <w:bCs/>
          <w:color w:val="000000"/>
          <w:szCs w:val="22"/>
          <w:lang w:eastAsia="nl-BE"/>
        </w:rPr>
        <w:t>ziekten</w:t>
      </w:r>
    </w:p>
    <w:p w14:paraId="23E24BE3" w14:textId="2B6B8C19" w:rsidR="00823F90" w:rsidRDefault="00E21EA5" w:rsidP="00823F90">
      <w:pPr>
        <w:ind w:left="0"/>
        <w:rPr>
          <w:rFonts w:cs="Calibri"/>
          <w:bCs/>
          <w:color w:val="000000"/>
          <w:szCs w:val="22"/>
          <w:lang w:eastAsia="nl-BE"/>
        </w:rPr>
      </w:pPr>
      <w:r w:rsidRPr="00E21EA5">
        <w:rPr>
          <w:rFonts w:cs="Calibri"/>
          <w:bCs/>
          <w:color w:val="000000"/>
          <w:szCs w:val="22"/>
          <w:lang w:eastAsia="nl-BE"/>
        </w:rPr>
        <w:t>XX Voedselintoleranties</w:t>
      </w:r>
    </w:p>
    <w:p w14:paraId="57EA658F" w14:textId="245FA412" w:rsidR="00C246A4" w:rsidRDefault="00C246A4" w:rsidP="00823F90">
      <w:pPr>
        <w:ind w:left="0"/>
        <w:rPr>
          <w:rFonts w:cs="Calibri"/>
          <w:bCs/>
          <w:color w:val="000000"/>
          <w:szCs w:val="22"/>
          <w:lang w:eastAsia="nl-BE"/>
        </w:rPr>
      </w:pPr>
      <w:r>
        <w:rPr>
          <w:rFonts w:cs="Calibri"/>
          <w:bCs/>
          <w:color w:val="000000"/>
          <w:szCs w:val="22"/>
          <w:lang w:eastAsia="nl-BE"/>
        </w:rPr>
        <w:t>XX Dieetgerechten ; ziekten van de spijsverteringsorganen</w:t>
      </w:r>
      <w:r w:rsidR="00EB16F8">
        <w:rPr>
          <w:rFonts w:cs="Calibri"/>
          <w:bCs/>
          <w:color w:val="000000"/>
          <w:szCs w:val="22"/>
          <w:lang w:eastAsia="nl-BE"/>
        </w:rPr>
        <w:t xml:space="preserve"> </w:t>
      </w:r>
      <w:r w:rsidR="00EB16F8" w:rsidRPr="00EB16F8">
        <w:rPr>
          <w:rFonts w:cs="Calibri"/>
          <w:b/>
          <w:bCs/>
          <w:color w:val="000000"/>
          <w:szCs w:val="22"/>
          <w:lang w:eastAsia="nl-BE"/>
        </w:rPr>
        <w:t xml:space="preserve">(veranderen naar </w:t>
      </w:r>
      <w:r w:rsidR="00EB16F8">
        <w:rPr>
          <w:rFonts w:cs="Calibri"/>
          <w:b/>
          <w:bCs/>
          <w:color w:val="000000"/>
          <w:szCs w:val="22"/>
          <w:lang w:eastAsia="nl-BE"/>
        </w:rPr>
        <w:t>Dieetgerechten ; z</w:t>
      </w:r>
      <w:r w:rsidR="00EB16F8" w:rsidRPr="00EB16F8">
        <w:rPr>
          <w:rFonts w:cs="Calibri"/>
          <w:b/>
          <w:bCs/>
          <w:color w:val="000000"/>
          <w:szCs w:val="22"/>
          <w:lang w:eastAsia="nl-BE"/>
        </w:rPr>
        <w:t>iekten van de spijsvertering)</w:t>
      </w:r>
    </w:p>
    <w:p w14:paraId="5F491AD7" w14:textId="1297A3A4" w:rsidR="00C246A4" w:rsidRDefault="00C246A4" w:rsidP="00823F90">
      <w:pPr>
        <w:ind w:left="0"/>
        <w:rPr>
          <w:rFonts w:cs="Calibri"/>
          <w:bCs/>
          <w:color w:val="000000"/>
          <w:szCs w:val="22"/>
          <w:lang w:eastAsia="nl-BE"/>
        </w:rPr>
      </w:pPr>
    </w:p>
    <w:p w14:paraId="5E6D95E1" w14:textId="69AFE0E4" w:rsidR="00C246A4" w:rsidRPr="00C246A4" w:rsidRDefault="00C246A4" w:rsidP="00823F90">
      <w:pPr>
        <w:ind w:left="0"/>
        <w:rPr>
          <w:rFonts w:cs="Calibri"/>
          <w:bCs/>
          <w:color w:val="000000"/>
          <w:szCs w:val="22"/>
          <w:u w:val="single"/>
          <w:lang w:eastAsia="nl-BE"/>
        </w:rPr>
      </w:pPr>
      <w:r w:rsidRPr="00C246A4">
        <w:rPr>
          <w:rFonts w:cs="Calibri"/>
          <w:bCs/>
          <w:color w:val="000000"/>
          <w:szCs w:val="22"/>
          <w:u w:val="single"/>
          <w:lang w:eastAsia="nl-BE"/>
        </w:rPr>
        <w:t>Huidziekten</w:t>
      </w:r>
    </w:p>
    <w:p w14:paraId="1B538305" w14:textId="39F13C44" w:rsidR="00C246A4" w:rsidRDefault="00C246A4" w:rsidP="00823F90">
      <w:pPr>
        <w:ind w:left="0"/>
        <w:rPr>
          <w:rFonts w:cs="Calibri"/>
          <w:bCs/>
          <w:color w:val="000000"/>
          <w:szCs w:val="22"/>
          <w:lang w:eastAsia="nl-BE"/>
        </w:rPr>
      </w:pPr>
      <w:r>
        <w:rPr>
          <w:rFonts w:cs="Calibri"/>
          <w:bCs/>
          <w:color w:val="000000"/>
          <w:szCs w:val="22"/>
          <w:lang w:eastAsia="nl-BE"/>
        </w:rPr>
        <w:t>X Dermatologie</w:t>
      </w:r>
    </w:p>
    <w:p w14:paraId="4EC3DCFC"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XX Acne</w:t>
      </w:r>
    </w:p>
    <w:p w14:paraId="4B018078"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XX Eczeem</w:t>
      </w:r>
    </w:p>
    <w:p w14:paraId="13AA5C08"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 xml:space="preserve">XX Epidermolysis </w:t>
      </w:r>
      <w:proofErr w:type="spellStart"/>
      <w:r w:rsidRPr="00C246A4">
        <w:rPr>
          <w:rFonts w:cs="Calibri"/>
          <w:bCs/>
          <w:color w:val="000000"/>
          <w:szCs w:val="22"/>
          <w:lang w:eastAsia="nl-BE"/>
        </w:rPr>
        <w:t>bullosa</w:t>
      </w:r>
      <w:proofErr w:type="spellEnd"/>
    </w:p>
    <w:p w14:paraId="0999499E"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XX Melasma</w:t>
      </w:r>
    </w:p>
    <w:p w14:paraId="58A9FA67"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XX Psoriasis</w:t>
      </w:r>
    </w:p>
    <w:p w14:paraId="0BF8309D"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XX Schimmelziekten (geneeskunde)</w:t>
      </w:r>
    </w:p>
    <w:p w14:paraId="4B6DBFCA"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XX Wratten</w:t>
      </w:r>
    </w:p>
    <w:p w14:paraId="4C639088" w14:textId="77777777" w:rsidR="00C246A4" w:rsidRPr="00C246A4" w:rsidRDefault="00C246A4" w:rsidP="00C246A4">
      <w:pPr>
        <w:ind w:left="0"/>
        <w:rPr>
          <w:rFonts w:cs="Calibri"/>
          <w:bCs/>
          <w:color w:val="000000"/>
          <w:szCs w:val="22"/>
          <w:lang w:eastAsia="nl-BE"/>
        </w:rPr>
      </w:pPr>
      <w:r w:rsidRPr="00C246A4">
        <w:rPr>
          <w:rFonts w:cs="Calibri"/>
          <w:bCs/>
          <w:color w:val="000000"/>
          <w:szCs w:val="22"/>
          <w:lang w:eastAsia="nl-BE"/>
        </w:rPr>
        <w:t>XX Cryotherapie</w:t>
      </w:r>
    </w:p>
    <w:p w14:paraId="76A1C9A7" w14:textId="768E9563" w:rsidR="00C246A4" w:rsidRDefault="00C246A4" w:rsidP="00C246A4">
      <w:pPr>
        <w:ind w:left="0"/>
        <w:rPr>
          <w:rFonts w:cs="Calibri"/>
          <w:bCs/>
          <w:color w:val="000000"/>
          <w:szCs w:val="22"/>
          <w:lang w:eastAsia="nl-BE"/>
        </w:rPr>
      </w:pPr>
      <w:r w:rsidRPr="00C246A4">
        <w:rPr>
          <w:rFonts w:cs="Calibri"/>
          <w:bCs/>
          <w:color w:val="000000"/>
          <w:szCs w:val="22"/>
          <w:lang w:eastAsia="nl-BE"/>
        </w:rPr>
        <w:t>XX Lichtallergie</w:t>
      </w:r>
      <w:r w:rsidR="00EB16F8">
        <w:rPr>
          <w:rFonts w:cs="Calibri"/>
          <w:bCs/>
          <w:color w:val="000000"/>
          <w:szCs w:val="22"/>
          <w:lang w:eastAsia="nl-BE"/>
        </w:rPr>
        <w:t xml:space="preserve">ën </w:t>
      </w:r>
      <w:r w:rsidR="00784D95">
        <w:rPr>
          <w:rFonts w:cs="Calibri"/>
          <w:b/>
          <w:bCs/>
          <w:color w:val="000000"/>
          <w:szCs w:val="22"/>
          <w:lang w:eastAsia="nl-BE"/>
        </w:rPr>
        <w:t>(veranderen naar L</w:t>
      </w:r>
      <w:r w:rsidR="00EB16F8" w:rsidRPr="00EB16F8">
        <w:rPr>
          <w:rFonts w:cs="Calibri"/>
          <w:b/>
          <w:bCs/>
          <w:color w:val="000000"/>
          <w:szCs w:val="22"/>
          <w:lang w:eastAsia="nl-BE"/>
        </w:rPr>
        <w:t>ichtallergie)</w:t>
      </w:r>
    </w:p>
    <w:p w14:paraId="08C62572" w14:textId="34973DB6" w:rsidR="00C246A4" w:rsidRDefault="00C246A4" w:rsidP="00C246A4">
      <w:pPr>
        <w:ind w:left="0"/>
        <w:rPr>
          <w:rFonts w:cs="Calibri"/>
          <w:bCs/>
          <w:color w:val="000000"/>
          <w:szCs w:val="22"/>
          <w:lang w:eastAsia="nl-BE"/>
        </w:rPr>
      </w:pPr>
    </w:p>
    <w:p w14:paraId="535F049C" w14:textId="1D636805" w:rsidR="00823F90" w:rsidRPr="00EB16F8" w:rsidRDefault="00C246A4" w:rsidP="00823F90">
      <w:pPr>
        <w:ind w:left="0"/>
        <w:rPr>
          <w:rFonts w:cs="Calibri"/>
          <w:bCs/>
          <w:color w:val="000000"/>
          <w:szCs w:val="22"/>
          <w:lang w:eastAsia="nl-BE"/>
        </w:rPr>
      </w:pPr>
      <w:r w:rsidRPr="00C246A4">
        <w:rPr>
          <w:rFonts w:cs="Calibri"/>
          <w:bCs/>
          <w:color w:val="000000"/>
          <w:szCs w:val="22"/>
          <w:u w:val="single"/>
          <w:lang w:eastAsia="nl-BE"/>
        </w:rPr>
        <w:t>Dieetgerechten ; ziekten van de spijsverteringsorganen</w:t>
      </w:r>
      <w:r w:rsidR="00EB16F8" w:rsidRPr="00EB16F8">
        <w:rPr>
          <w:rFonts w:cs="Calibri"/>
          <w:bCs/>
          <w:color w:val="000000"/>
          <w:szCs w:val="22"/>
          <w:lang w:eastAsia="nl-BE"/>
        </w:rPr>
        <w:t xml:space="preserve"> </w:t>
      </w:r>
      <w:r w:rsidR="00EB16F8" w:rsidRPr="00EB16F8">
        <w:rPr>
          <w:rFonts w:cs="Calibri"/>
          <w:b/>
          <w:bCs/>
          <w:color w:val="000000"/>
          <w:szCs w:val="22"/>
          <w:lang w:eastAsia="nl-BE"/>
        </w:rPr>
        <w:t xml:space="preserve">(veranderen naar </w:t>
      </w:r>
      <w:r w:rsidR="00EB16F8">
        <w:rPr>
          <w:rFonts w:cs="Calibri"/>
          <w:b/>
          <w:bCs/>
          <w:color w:val="000000"/>
          <w:szCs w:val="22"/>
          <w:lang w:eastAsia="nl-BE"/>
        </w:rPr>
        <w:t>Dieetgerechten ; z</w:t>
      </w:r>
      <w:r w:rsidR="00EB16F8" w:rsidRPr="00EB16F8">
        <w:rPr>
          <w:rFonts w:cs="Calibri"/>
          <w:b/>
          <w:bCs/>
          <w:color w:val="000000"/>
          <w:szCs w:val="22"/>
          <w:lang w:eastAsia="nl-BE"/>
        </w:rPr>
        <w:t>iekten van de spijsvertering)</w:t>
      </w:r>
    </w:p>
    <w:p w14:paraId="53431D4F" w14:textId="678933C7" w:rsidR="00C246A4" w:rsidRDefault="00C246A4" w:rsidP="00823F90">
      <w:pPr>
        <w:ind w:left="0"/>
        <w:rPr>
          <w:rFonts w:cs="Calibri"/>
          <w:bCs/>
          <w:color w:val="000000"/>
          <w:szCs w:val="22"/>
          <w:lang w:eastAsia="nl-BE"/>
        </w:rPr>
      </w:pPr>
      <w:r>
        <w:rPr>
          <w:rFonts w:cs="Calibri"/>
          <w:bCs/>
          <w:color w:val="000000"/>
          <w:szCs w:val="22"/>
          <w:lang w:eastAsia="nl-BE"/>
        </w:rPr>
        <w:t xml:space="preserve">XX Ziekten van de spijsverteringsorganen </w:t>
      </w:r>
      <w:r w:rsidR="00EB16F8">
        <w:rPr>
          <w:rFonts w:cs="Calibri"/>
          <w:bCs/>
          <w:color w:val="000000"/>
          <w:szCs w:val="22"/>
          <w:lang w:eastAsia="nl-BE"/>
        </w:rPr>
        <w:t>(</w:t>
      </w:r>
      <w:r w:rsidR="00EB16F8" w:rsidRPr="00EB16F8">
        <w:rPr>
          <w:rFonts w:cs="Calibri"/>
          <w:b/>
          <w:bCs/>
          <w:color w:val="000000"/>
          <w:szCs w:val="22"/>
          <w:lang w:eastAsia="nl-BE"/>
        </w:rPr>
        <w:t xml:space="preserve">(veranderen naar </w:t>
      </w:r>
      <w:r w:rsidR="00EB16F8">
        <w:rPr>
          <w:rFonts w:cs="Calibri"/>
          <w:b/>
          <w:bCs/>
          <w:color w:val="000000"/>
          <w:szCs w:val="22"/>
          <w:lang w:eastAsia="nl-BE"/>
        </w:rPr>
        <w:t>Z</w:t>
      </w:r>
      <w:r w:rsidR="00EB16F8" w:rsidRPr="00EB16F8">
        <w:rPr>
          <w:rFonts w:cs="Calibri"/>
          <w:b/>
          <w:bCs/>
          <w:color w:val="000000"/>
          <w:szCs w:val="22"/>
          <w:lang w:eastAsia="nl-BE"/>
        </w:rPr>
        <w:t>iekten van de spijsvertering)</w:t>
      </w:r>
    </w:p>
    <w:p w14:paraId="58BC4ACA" w14:textId="4A8E0D23" w:rsidR="00C246A4" w:rsidRDefault="00C246A4" w:rsidP="00823F90">
      <w:pPr>
        <w:ind w:left="0"/>
        <w:rPr>
          <w:rFonts w:cs="Calibri"/>
          <w:bCs/>
          <w:color w:val="000000"/>
          <w:szCs w:val="22"/>
          <w:lang w:eastAsia="nl-BE"/>
        </w:rPr>
      </w:pPr>
    </w:p>
    <w:p w14:paraId="469AC4D1" w14:textId="0C9207F1" w:rsidR="00C246A4" w:rsidRDefault="00C246A4" w:rsidP="00823F90">
      <w:pPr>
        <w:ind w:left="0"/>
        <w:rPr>
          <w:rFonts w:cs="Calibri"/>
          <w:bCs/>
          <w:color w:val="000000"/>
          <w:szCs w:val="22"/>
          <w:lang w:eastAsia="nl-BE"/>
        </w:rPr>
      </w:pPr>
      <w:r w:rsidRPr="00C246A4">
        <w:rPr>
          <w:rFonts w:cs="Calibri"/>
          <w:bCs/>
          <w:color w:val="000000"/>
          <w:szCs w:val="22"/>
          <w:u w:val="single"/>
          <w:lang w:eastAsia="nl-BE"/>
        </w:rPr>
        <w:t>Dieetgerechten ; voedselallergieën</w:t>
      </w:r>
      <w:r>
        <w:rPr>
          <w:rFonts w:cs="Calibri"/>
          <w:bCs/>
          <w:color w:val="000000"/>
          <w:szCs w:val="22"/>
          <w:lang w:eastAsia="nl-BE"/>
        </w:rPr>
        <w:t xml:space="preserve"> </w:t>
      </w:r>
    </w:p>
    <w:p w14:paraId="038E124B" w14:textId="5794DC67" w:rsidR="00C246A4" w:rsidRDefault="00C246A4" w:rsidP="00823F90">
      <w:pPr>
        <w:ind w:left="0"/>
        <w:rPr>
          <w:rFonts w:cs="Calibri"/>
          <w:bCs/>
          <w:color w:val="000000"/>
          <w:szCs w:val="22"/>
          <w:lang w:eastAsia="nl-BE"/>
        </w:rPr>
      </w:pPr>
      <w:r>
        <w:rPr>
          <w:rFonts w:cs="Calibri"/>
          <w:bCs/>
          <w:color w:val="000000"/>
          <w:szCs w:val="22"/>
          <w:lang w:eastAsia="nl-BE"/>
        </w:rPr>
        <w:lastRenderedPageBreak/>
        <w:t>XX Voedselallergieën</w:t>
      </w:r>
    </w:p>
    <w:p w14:paraId="04D844B2" w14:textId="77D01C01" w:rsidR="00C246A4" w:rsidRDefault="00C246A4" w:rsidP="00823F90">
      <w:pPr>
        <w:ind w:left="0"/>
        <w:rPr>
          <w:rFonts w:cs="Calibri"/>
          <w:bCs/>
          <w:color w:val="000000"/>
          <w:szCs w:val="22"/>
          <w:lang w:eastAsia="nl-BE"/>
        </w:rPr>
      </w:pPr>
    </w:p>
    <w:p w14:paraId="05CF4D2D" w14:textId="57AFE263" w:rsidR="00C246A4" w:rsidRDefault="00C246A4" w:rsidP="00823F90">
      <w:pPr>
        <w:ind w:left="0"/>
        <w:rPr>
          <w:rFonts w:cs="Calibri"/>
          <w:bCs/>
          <w:color w:val="000000"/>
          <w:szCs w:val="22"/>
          <w:lang w:eastAsia="nl-BE"/>
        </w:rPr>
      </w:pPr>
      <w:r w:rsidRPr="00C246A4">
        <w:rPr>
          <w:rFonts w:cs="Calibri"/>
          <w:bCs/>
          <w:color w:val="000000"/>
          <w:szCs w:val="22"/>
          <w:u w:val="single"/>
          <w:lang w:eastAsia="nl-BE"/>
        </w:rPr>
        <w:t>Dieetgerechten ; lactose-intolerantie</w:t>
      </w:r>
      <w:r>
        <w:rPr>
          <w:rFonts w:cs="Calibri"/>
          <w:bCs/>
          <w:color w:val="000000"/>
          <w:szCs w:val="22"/>
          <w:lang w:eastAsia="nl-BE"/>
        </w:rPr>
        <w:t xml:space="preserve"> </w:t>
      </w:r>
    </w:p>
    <w:p w14:paraId="5ACFE460" w14:textId="6C683FC7" w:rsidR="00C246A4" w:rsidRDefault="00C246A4" w:rsidP="00823F90">
      <w:pPr>
        <w:ind w:left="0"/>
        <w:rPr>
          <w:rFonts w:cs="Calibri"/>
          <w:bCs/>
          <w:color w:val="000000"/>
          <w:szCs w:val="22"/>
          <w:lang w:eastAsia="nl-BE"/>
        </w:rPr>
      </w:pPr>
      <w:r>
        <w:rPr>
          <w:rFonts w:cs="Calibri"/>
          <w:bCs/>
          <w:color w:val="000000"/>
          <w:szCs w:val="22"/>
          <w:lang w:eastAsia="nl-BE"/>
        </w:rPr>
        <w:t>XX Lactose-intolerantie</w:t>
      </w:r>
    </w:p>
    <w:p w14:paraId="2C7C72FF" w14:textId="77777777" w:rsidR="00C246A4" w:rsidRDefault="00C246A4" w:rsidP="00823F90">
      <w:pPr>
        <w:ind w:left="0"/>
        <w:rPr>
          <w:rFonts w:cs="Calibri"/>
          <w:bCs/>
          <w:color w:val="000000"/>
          <w:szCs w:val="22"/>
          <w:lang w:eastAsia="nl-BE"/>
        </w:rPr>
      </w:pPr>
    </w:p>
    <w:p w14:paraId="6E0F394C" w14:textId="1191DA53" w:rsidR="00823F90" w:rsidRDefault="00823F90" w:rsidP="00823F90">
      <w:pPr>
        <w:ind w:left="0"/>
        <w:rPr>
          <w:rFonts w:asciiTheme="minorHAnsi" w:hAnsiTheme="minorHAnsi" w:cstheme="minorHAnsi"/>
          <w:color w:val="000000"/>
          <w:szCs w:val="22"/>
        </w:rPr>
      </w:pPr>
      <w:r>
        <w:rPr>
          <w:rFonts w:cs="Calibri"/>
          <w:bCs/>
          <w:color w:val="000000"/>
          <w:szCs w:val="22"/>
          <w:lang w:eastAsia="nl-BE"/>
        </w:rPr>
        <w:t>De string “</w:t>
      </w:r>
      <w:r>
        <w:rPr>
          <w:rFonts w:asciiTheme="minorHAnsi" w:hAnsiTheme="minorHAnsi" w:cstheme="minorHAnsi"/>
          <w:color w:val="000000"/>
          <w:szCs w:val="22"/>
        </w:rPr>
        <w:t>Dieetgerechten ; voedselallergieën” krijgt de voorkeur op de combinatie van trefwoorden “Dieetgerechten” en “Voedselallergieën”.</w:t>
      </w:r>
    </w:p>
    <w:p w14:paraId="237158ED" w14:textId="4E6D4D78" w:rsidR="00823F90" w:rsidRDefault="00823F90" w:rsidP="00823F90">
      <w:pPr>
        <w:ind w:left="0"/>
        <w:rPr>
          <w:rFonts w:asciiTheme="minorHAnsi" w:hAnsiTheme="minorHAnsi" w:cstheme="minorHAnsi"/>
          <w:color w:val="000000"/>
          <w:szCs w:val="22"/>
        </w:rPr>
      </w:pPr>
    </w:p>
    <w:p w14:paraId="5241D879" w14:textId="1AA98F3F" w:rsidR="00823F90" w:rsidRDefault="00823F90" w:rsidP="00823F90">
      <w:pPr>
        <w:ind w:left="0"/>
        <w:rPr>
          <w:rFonts w:cs="Calibri"/>
          <w:bCs/>
          <w:color w:val="000000"/>
          <w:szCs w:val="22"/>
          <w:lang w:eastAsia="nl-BE"/>
        </w:rPr>
      </w:pPr>
      <w:r>
        <w:rPr>
          <w:rFonts w:asciiTheme="minorHAnsi" w:hAnsiTheme="minorHAnsi" w:cstheme="minorHAnsi"/>
          <w:color w:val="000000"/>
          <w:szCs w:val="22"/>
        </w:rPr>
        <w:t>Op</w:t>
      </w:r>
      <w:r w:rsidR="0019063F">
        <w:rPr>
          <w:rFonts w:asciiTheme="minorHAnsi" w:hAnsiTheme="minorHAnsi" w:cstheme="minorHAnsi"/>
          <w:color w:val="000000"/>
          <w:szCs w:val="22"/>
        </w:rPr>
        <w:t xml:space="preserve"> de publicaties zelf wordt meestal</w:t>
      </w:r>
      <w:r>
        <w:rPr>
          <w:rFonts w:asciiTheme="minorHAnsi" w:hAnsiTheme="minorHAnsi" w:cstheme="minorHAnsi"/>
          <w:color w:val="000000"/>
          <w:szCs w:val="22"/>
        </w:rPr>
        <w:t xml:space="preserve"> vermeld of het over een allergie of een intolerantie gaat. In de prakti</w:t>
      </w:r>
      <w:r w:rsidR="0019063F">
        <w:rPr>
          <w:rFonts w:asciiTheme="minorHAnsi" w:hAnsiTheme="minorHAnsi" w:cstheme="minorHAnsi"/>
          <w:color w:val="000000"/>
          <w:szCs w:val="22"/>
        </w:rPr>
        <w:t>jk zou de ontsluiting</w:t>
      </w:r>
      <w:r>
        <w:rPr>
          <w:rFonts w:asciiTheme="minorHAnsi" w:hAnsiTheme="minorHAnsi" w:cstheme="minorHAnsi"/>
          <w:color w:val="000000"/>
          <w:szCs w:val="22"/>
        </w:rPr>
        <w:t xml:space="preserve"> vlot </w:t>
      </w:r>
      <w:r w:rsidR="0019063F">
        <w:rPr>
          <w:rFonts w:asciiTheme="minorHAnsi" w:hAnsiTheme="minorHAnsi" w:cstheme="minorHAnsi"/>
          <w:color w:val="000000"/>
          <w:szCs w:val="22"/>
        </w:rPr>
        <w:t xml:space="preserve">moeten </w:t>
      </w:r>
      <w:r>
        <w:rPr>
          <w:rFonts w:asciiTheme="minorHAnsi" w:hAnsiTheme="minorHAnsi" w:cstheme="minorHAnsi"/>
          <w:color w:val="000000"/>
          <w:szCs w:val="22"/>
        </w:rPr>
        <w:t xml:space="preserve">verlopen. </w:t>
      </w:r>
    </w:p>
    <w:p w14:paraId="2144C059" w14:textId="77777777" w:rsidR="00823F90" w:rsidRDefault="00823F90" w:rsidP="00823F90">
      <w:pPr>
        <w:ind w:left="0"/>
        <w:rPr>
          <w:rFonts w:cs="Calibri"/>
          <w:bCs/>
          <w:color w:val="000000"/>
          <w:szCs w:val="22"/>
          <w:lang w:eastAsia="nl-BE"/>
        </w:rPr>
      </w:pPr>
    </w:p>
    <w:p w14:paraId="2408C6BC" w14:textId="065817DE" w:rsidR="00890CA9" w:rsidRDefault="00823F90" w:rsidP="00823F90">
      <w:pPr>
        <w:ind w:left="0"/>
        <w:rPr>
          <w:lang w:val="nl-NL" w:eastAsia="nl-BE"/>
        </w:rPr>
      </w:pPr>
      <w:r w:rsidRPr="00823F90">
        <w:rPr>
          <w:b/>
          <w:u w:val="single"/>
          <w:lang w:val="nl-NL" w:eastAsia="nl-BE"/>
        </w:rPr>
        <w:t>TAAK</w:t>
      </w:r>
      <w:r>
        <w:rPr>
          <w:b/>
          <w:lang w:val="nl-NL" w:eastAsia="nl-BE"/>
        </w:rPr>
        <w:t>:</w:t>
      </w:r>
      <w:r w:rsidR="00C86C61">
        <w:rPr>
          <w:lang w:val="nl-NL" w:eastAsia="nl-BE"/>
        </w:rPr>
        <w:t xml:space="preserve"> </w:t>
      </w:r>
      <w:r>
        <w:rPr>
          <w:lang w:val="nl-NL" w:eastAsia="nl-BE"/>
        </w:rPr>
        <w:tab/>
      </w:r>
      <w:r>
        <w:rPr>
          <w:lang w:val="nl-NL" w:eastAsia="nl-BE"/>
        </w:rPr>
        <w:tab/>
        <w:t xml:space="preserve">Els werkt </w:t>
      </w:r>
      <w:r w:rsidR="00A65564">
        <w:rPr>
          <w:lang w:val="nl-NL" w:eastAsia="nl-BE"/>
        </w:rPr>
        <w:t xml:space="preserve">het </w:t>
      </w:r>
      <w:r>
        <w:rPr>
          <w:lang w:val="nl-NL" w:eastAsia="nl-BE"/>
        </w:rPr>
        <w:t xml:space="preserve">voorstel verder uit (zonneallergie en dergelijke). </w:t>
      </w:r>
    </w:p>
    <w:p w14:paraId="55C2FA4C" w14:textId="2CC42053" w:rsidR="00823F90" w:rsidRDefault="00823F90" w:rsidP="00823F90">
      <w:pPr>
        <w:ind w:left="1440"/>
        <w:rPr>
          <w:lang w:val="nl-NL" w:eastAsia="nl-BE"/>
        </w:rPr>
      </w:pPr>
      <w:r>
        <w:rPr>
          <w:lang w:val="nl-NL" w:eastAsia="nl-BE"/>
        </w:rPr>
        <w:t>BC verandert de trefwoorden Ziekten van de spijsverteringsorganen naar Ziekten van de spijsverterin</w:t>
      </w:r>
      <w:r w:rsidR="00C02488">
        <w:rPr>
          <w:lang w:val="nl-NL" w:eastAsia="nl-BE"/>
        </w:rPr>
        <w:t>g (alsook ademhalingsorganen,…), alsook Lichtallergieën naar Lichtallergie.</w:t>
      </w:r>
    </w:p>
    <w:p w14:paraId="05809D88" w14:textId="25666C18" w:rsidR="00823F90" w:rsidRDefault="00823F90" w:rsidP="00823F90">
      <w:pPr>
        <w:ind w:left="1440"/>
        <w:rPr>
          <w:rFonts w:asciiTheme="minorHAnsi" w:hAnsiTheme="minorHAnsi" w:cstheme="minorHAnsi"/>
          <w:color w:val="000000"/>
          <w:szCs w:val="22"/>
        </w:rPr>
      </w:pPr>
      <w:r>
        <w:rPr>
          <w:rFonts w:cs="Calibri"/>
          <w:bCs/>
          <w:color w:val="000000"/>
          <w:szCs w:val="22"/>
          <w:lang w:eastAsia="nl-BE"/>
        </w:rPr>
        <w:t xml:space="preserve">De combinatie </w:t>
      </w:r>
      <w:r>
        <w:rPr>
          <w:rFonts w:asciiTheme="minorHAnsi" w:hAnsiTheme="minorHAnsi" w:cstheme="minorHAnsi"/>
          <w:color w:val="000000"/>
          <w:szCs w:val="22"/>
        </w:rPr>
        <w:t xml:space="preserve">“Dieetgerechten” en “Voedselallergieën” wordt opgekuist door BC. </w:t>
      </w:r>
    </w:p>
    <w:p w14:paraId="654D936F" w14:textId="6C1DE46F" w:rsidR="00823F90" w:rsidRDefault="00823F90" w:rsidP="00823F90">
      <w:pPr>
        <w:ind w:left="0"/>
        <w:rPr>
          <w:rFonts w:asciiTheme="minorHAnsi" w:hAnsiTheme="minorHAnsi" w:cstheme="minorHAnsi"/>
          <w:color w:val="000000"/>
          <w:szCs w:val="22"/>
        </w:rPr>
      </w:pPr>
    </w:p>
    <w:p w14:paraId="140BAF23" w14:textId="5C5C1901" w:rsidR="00823F90" w:rsidRDefault="00823F90" w:rsidP="00823F90">
      <w:pPr>
        <w:pStyle w:val="Kop4"/>
        <w:rPr>
          <w:lang w:val="nl-NL" w:eastAsia="nl-BE"/>
        </w:rPr>
      </w:pPr>
      <w:bookmarkStart w:id="14" w:name="_Toc31285111"/>
      <w:r>
        <w:rPr>
          <w:lang w:val="nl-NL" w:eastAsia="nl-BE"/>
        </w:rPr>
        <w:t>Vermageringsdiëten</w:t>
      </w:r>
      <w:bookmarkEnd w:id="14"/>
      <w:r>
        <w:rPr>
          <w:lang w:val="nl-NL" w:eastAsia="nl-BE"/>
        </w:rPr>
        <w:t xml:space="preserve"> </w:t>
      </w:r>
    </w:p>
    <w:p w14:paraId="51D171BB" w14:textId="2CE13BDF" w:rsidR="00823F90" w:rsidRDefault="00823F90" w:rsidP="00823F90">
      <w:pPr>
        <w:ind w:left="0"/>
        <w:rPr>
          <w:rFonts w:cs="Calibri"/>
          <w:bCs/>
          <w:color w:val="000000"/>
          <w:szCs w:val="22"/>
          <w:lang w:eastAsia="nl-BE"/>
        </w:rPr>
      </w:pPr>
    </w:p>
    <w:p w14:paraId="57C29ECB" w14:textId="568A06B6" w:rsidR="003709BC" w:rsidRDefault="003709BC" w:rsidP="00823F90">
      <w:pPr>
        <w:ind w:left="0"/>
        <w:rPr>
          <w:rFonts w:cs="Calibri"/>
          <w:bCs/>
          <w:color w:val="000000"/>
          <w:szCs w:val="22"/>
          <w:lang w:eastAsia="nl-BE"/>
        </w:rPr>
      </w:pPr>
      <w:r>
        <w:rPr>
          <w:rFonts w:cs="Calibri"/>
          <w:bCs/>
          <w:color w:val="000000"/>
          <w:szCs w:val="22"/>
          <w:lang w:eastAsia="nl-BE"/>
        </w:rPr>
        <w:t xml:space="preserve">We ontsluiten specifieke vermageringsdiëten steeds met algemene trefwoord “Vermageringsdiëten”. In de titel wordt het dieet vaak vermeld, maar niet altijd. Daarom pleiten we ervoor om vanaf nu meer gedetailleerd te ontsluiten: </w:t>
      </w:r>
      <w:proofErr w:type="spellStart"/>
      <w:r>
        <w:rPr>
          <w:rFonts w:cs="Calibri"/>
          <w:bCs/>
          <w:color w:val="000000"/>
          <w:szCs w:val="22"/>
          <w:lang w:eastAsia="nl-BE"/>
        </w:rPr>
        <w:t>Dukandieet</w:t>
      </w:r>
      <w:proofErr w:type="spellEnd"/>
      <w:r>
        <w:rPr>
          <w:rFonts w:cs="Calibri"/>
          <w:bCs/>
          <w:color w:val="000000"/>
          <w:szCs w:val="22"/>
          <w:lang w:eastAsia="nl-BE"/>
        </w:rPr>
        <w:t xml:space="preserve">, </w:t>
      </w:r>
      <w:proofErr w:type="spellStart"/>
      <w:r>
        <w:rPr>
          <w:rFonts w:cs="Calibri"/>
          <w:bCs/>
          <w:color w:val="000000"/>
          <w:szCs w:val="22"/>
          <w:lang w:eastAsia="nl-BE"/>
        </w:rPr>
        <w:t>Ketodieet</w:t>
      </w:r>
      <w:proofErr w:type="spellEnd"/>
      <w:r>
        <w:rPr>
          <w:rFonts w:cs="Calibri"/>
          <w:bCs/>
          <w:color w:val="000000"/>
          <w:szCs w:val="22"/>
          <w:lang w:eastAsia="nl-BE"/>
        </w:rPr>
        <w:t xml:space="preserve">, </w:t>
      </w:r>
      <w:proofErr w:type="spellStart"/>
      <w:r>
        <w:rPr>
          <w:rFonts w:cs="Calibri"/>
          <w:bCs/>
          <w:color w:val="000000"/>
          <w:szCs w:val="22"/>
          <w:lang w:eastAsia="nl-BE"/>
        </w:rPr>
        <w:t>Weight</w:t>
      </w:r>
      <w:proofErr w:type="spellEnd"/>
      <w:r>
        <w:rPr>
          <w:rFonts w:cs="Calibri"/>
          <w:bCs/>
          <w:color w:val="000000"/>
          <w:szCs w:val="22"/>
          <w:lang w:eastAsia="nl-BE"/>
        </w:rPr>
        <w:t xml:space="preserve"> </w:t>
      </w:r>
      <w:proofErr w:type="spellStart"/>
      <w:r>
        <w:rPr>
          <w:rFonts w:cs="Calibri"/>
          <w:bCs/>
          <w:color w:val="000000"/>
          <w:szCs w:val="22"/>
          <w:lang w:eastAsia="nl-BE"/>
        </w:rPr>
        <w:t>Watchers</w:t>
      </w:r>
      <w:proofErr w:type="spellEnd"/>
      <w:r>
        <w:rPr>
          <w:rFonts w:cs="Calibri"/>
          <w:bCs/>
          <w:color w:val="000000"/>
          <w:szCs w:val="22"/>
          <w:lang w:eastAsia="nl-BE"/>
        </w:rPr>
        <w:t>,…</w:t>
      </w:r>
    </w:p>
    <w:p w14:paraId="0830505C" w14:textId="40877D8A" w:rsidR="003709BC" w:rsidRDefault="003709BC" w:rsidP="00823F90">
      <w:pPr>
        <w:ind w:left="0"/>
        <w:rPr>
          <w:rFonts w:cs="Calibri"/>
          <w:bCs/>
          <w:color w:val="000000"/>
          <w:szCs w:val="22"/>
          <w:lang w:eastAsia="nl-BE"/>
        </w:rPr>
      </w:pPr>
    </w:p>
    <w:p w14:paraId="28E7DFBD" w14:textId="2F95418B" w:rsidR="003709BC" w:rsidRDefault="003709BC" w:rsidP="00823F90">
      <w:pPr>
        <w:ind w:left="0"/>
        <w:rPr>
          <w:rFonts w:cs="Calibri"/>
          <w:bCs/>
          <w:color w:val="000000"/>
          <w:szCs w:val="22"/>
          <w:lang w:eastAsia="nl-BE"/>
        </w:rPr>
      </w:pPr>
      <w:r w:rsidRPr="003709BC">
        <w:rPr>
          <w:rFonts w:cs="Calibri"/>
          <w:b/>
          <w:bCs/>
          <w:color w:val="000000"/>
          <w:szCs w:val="22"/>
          <w:u w:val="single"/>
          <w:lang w:eastAsia="nl-BE"/>
        </w:rPr>
        <w:t>TAAK</w:t>
      </w:r>
      <w:r>
        <w:rPr>
          <w:rFonts w:cs="Calibri"/>
          <w:bCs/>
          <w:color w:val="000000"/>
          <w:szCs w:val="22"/>
          <w:lang w:eastAsia="nl-BE"/>
        </w:rPr>
        <w:t xml:space="preserve">: </w:t>
      </w:r>
      <w:r>
        <w:rPr>
          <w:rFonts w:cs="Calibri"/>
          <w:bCs/>
          <w:color w:val="000000"/>
          <w:szCs w:val="22"/>
          <w:lang w:eastAsia="nl-BE"/>
        </w:rPr>
        <w:tab/>
      </w:r>
      <w:r>
        <w:rPr>
          <w:rFonts w:cs="Calibri"/>
          <w:bCs/>
          <w:color w:val="000000"/>
          <w:szCs w:val="22"/>
          <w:lang w:eastAsia="nl-BE"/>
        </w:rPr>
        <w:tab/>
        <w:t>BC kijkt de publicaties over vermageringsdiëten na en ontsluit zo specifiek mogelijk.</w:t>
      </w:r>
    </w:p>
    <w:p w14:paraId="1C2BFB2A" w14:textId="5E4F4DCD" w:rsidR="003709BC" w:rsidRDefault="003709BC" w:rsidP="00823F90">
      <w:pPr>
        <w:ind w:left="0"/>
        <w:rPr>
          <w:rFonts w:cs="Calibri"/>
          <w:bCs/>
          <w:color w:val="000000"/>
          <w:szCs w:val="22"/>
          <w:lang w:eastAsia="nl-BE"/>
        </w:rPr>
      </w:pPr>
    </w:p>
    <w:p w14:paraId="235EB8FE" w14:textId="127247A9" w:rsidR="003709BC" w:rsidRDefault="003709BC" w:rsidP="003709BC">
      <w:pPr>
        <w:pStyle w:val="Kop4"/>
        <w:rPr>
          <w:lang w:val="nl-NL" w:eastAsia="nl-BE"/>
        </w:rPr>
      </w:pPr>
      <w:bookmarkStart w:id="15" w:name="_Toc31285112"/>
      <w:r>
        <w:rPr>
          <w:lang w:val="nl-NL" w:eastAsia="nl-BE"/>
        </w:rPr>
        <w:t>Vogels/vogelstudie</w:t>
      </w:r>
      <w:bookmarkEnd w:id="15"/>
      <w:r>
        <w:rPr>
          <w:lang w:val="nl-NL" w:eastAsia="nl-BE"/>
        </w:rPr>
        <w:t xml:space="preserve"> </w:t>
      </w:r>
    </w:p>
    <w:p w14:paraId="43777A20" w14:textId="4533D04C" w:rsidR="003709BC" w:rsidRDefault="003709BC" w:rsidP="00823F90">
      <w:pPr>
        <w:ind w:left="0"/>
        <w:rPr>
          <w:rFonts w:cs="Calibri"/>
          <w:bCs/>
          <w:color w:val="000000"/>
          <w:szCs w:val="22"/>
          <w:lang w:eastAsia="nl-BE"/>
        </w:rPr>
      </w:pPr>
    </w:p>
    <w:p w14:paraId="6FCACC66" w14:textId="1DEAAC01" w:rsidR="003709BC" w:rsidRDefault="003709BC" w:rsidP="00823F90">
      <w:pPr>
        <w:ind w:left="0"/>
        <w:rPr>
          <w:rFonts w:cs="Calibri"/>
          <w:bCs/>
          <w:color w:val="000000"/>
          <w:szCs w:val="22"/>
          <w:lang w:eastAsia="nl-BE"/>
        </w:rPr>
      </w:pPr>
      <w:r>
        <w:rPr>
          <w:rFonts w:cs="Calibri"/>
          <w:bCs/>
          <w:color w:val="000000"/>
          <w:szCs w:val="22"/>
          <w:lang w:eastAsia="nl-BE"/>
        </w:rPr>
        <w:t>Er heerst onduidelijkheid over het gebruik van de trefwoorden Vogels en Vogelstudie. We besluiten Vogelstudie niet meer te gebruiken als trefwoord en vanuit Ornithologie een zie-verwijzing te leggen naar Vogels:</w:t>
      </w:r>
    </w:p>
    <w:p w14:paraId="4ED55504" w14:textId="692B4C33" w:rsidR="003709BC" w:rsidRDefault="003709BC" w:rsidP="00823F90">
      <w:pPr>
        <w:ind w:left="0"/>
        <w:rPr>
          <w:rFonts w:cs="Calibri"/>
          <w:bCs/>
          <w:color w:val="000000"/>
          <w:szCs w:val="22"/>
          <w:lang w:eastAsia="nl-BE"/>
        </w:rPr>
      </w:pPr>
    </w:p>
    <w:p w14:paraId="3D1720E3" w14:textId="3D4C1D6D" w:rsidR="003709BC" w:rsidRPr="003709BC" w:rsidRDefault="003709BC" w:rsidP="00823F90">
      <w:pPr>
        <w:ind w:left="0"/>
        <w:rPr>
          <w:rFonts w:cs="Calibri"/>
          <w:bCs/>
          <w:color w:val="000000"/>
          <w:szCs w:val="22"/>
          <w:u w:val="single"/>
          <w:lang w:eastAsia="nl-BE"/>
        </w:rPr>
      </w:pPr>
      <w:r w:rsidRPr="003709BC">
        <w:rPr>
          <w:rFonts w:cs="Calibri"/>
          <w:bCs/>
          <w:color w:val="000000"/>
          <w:szCs w:val="22"/>
          <w:u w:val="single"/>
          <w:lang w:eastAsia="nl-BE"/>
        </w:rPr>
        <w:t>Vogels</w:t>
      </w:r>
    </w:p>
    <w:p w14:paraId="2C11C1F4" w14:textId="3FF1222B" w:rsidR="003709BC" w:rsidRDefault="003709BC" w:rsidP="00823F90">
      <w:pPr>
        <w:ind w:left="0"/>
        <w:rPr>
          <w:rFonts w:cs="Calibri"/>
          <w:bCs/>
          <w:color w:val="000000"/>
          <w:szCs w:val="22"/>
          <w:lang w:eastAsia="nl-BE"/>
        </w:rPr>
      </w:pPr>
      <w:r>
        <w:rPr>
          <w:rFonts w:cs="Calibri"/>
          <w:bCs/>
          <w:color w:val="000000"/>
          <w:szCs w:val="22"/>
          <w:lang w:eastAsia="nl-BE"/>
        </w:rPr>
        <w:t>X Broedvogels</w:t>
      </w:r>
    </w:p>
    <w:p w14:paraId="3F0F6B1E" w14:textId="01D0BD0C" w:rsidR="003709BC" w:rsidRDefault="003709BC" w:rsidP="00823F90">
      <w:pPr>
        <w:ind w:left="0"/>
        <w:rPr>
          <w:rFonts w:cs="Calibri"/>
          <w:bCs/>
          <w:color w:val="000000"/>
          <w:szCs w:val="22"/>
          <w:lang w:eastAsia="nl-BE"/>
        </w:rPr>
      </w:pPr>
      <w:r>
        <w:rPr>
          <w:rFonts w:cs="Calibri"/>
          <w:bCs/>
          <w:color w:val="000000"/>
          <w:szCs w:val="22"/>
          <w:lang w:eastAsia="nl-BE"/>
        </w:rPr>
        <w:t>X Vogels ; Europa</w:t>
      </w:r>
    </w:p>
    <w:p w14:paraId="5A0B238A" w14:textId="3981357F" w:rsidR="003709BC" w:rsidRDefault="003709BC" w:rsidP="00823F90">
      <w:pPr>
        <w:ind w:left="0"/>
        <w:rPr>
          <w:rFonts w:cs="Calibri"/>
          <w:bCs/>
          <w:color w:val="000000"/>
          <w:szCs w:val="22"/>
          <w:lang w:eastAsia="nl-BE"/>
        </w:rPr>
      </w:pPr>
      <w:r>
        <w:rPr>
          <w:rFonts w:cs="Calibri"/>
          <w:bCs/>
          <w:color w:val="000000"/>
          <w:szCs w:val="22"/>
          <w:lang w:eastAsia="nl-BE"/>
        </w:rPr>
        <w:t>X Ornithologie</w:t>
      </w:r>
    </w:p>
    <w:p w14:paraId="2CEE0BAD" w14:textId="4342AAB6" w:rsidR="00784D95" w:rsidRDefault="00784D95" w:rsidP="00823F90">
      <w:pPr>
        <w:ind w:left="0"/>
        <w:rPr>
          <w:rFonts w:cs="Calibri"/>
          <w:bCs/>
          <w:color w:val="000000"/>
          <w:szCs w:val="22"/>
          <w:lang w:eastAsia="nl-BE"/>
        </w:rPr>
      </w:pPr>
    </w:p>
    <w:p w14:paraId="6F9BF12A" w14:textId="166B69E4" w:rsidR="00784D95" w:rsidRDefault="00784D95" w:rsidP="00823F90">
      <w:pPr>
        <w:ind w:left="0"/>
        <w:rPr>
          <w:rFonts w:cs="Calibri"/>
          <w:bCs/>
          <w:color w:val="000000"/>
          <w:szCs w:val="22"/>
          <w:lang w:eastAsia="nl-BE"/>
        </w:rPr>
      </w:pPr>
      <w:r w:rsidRPr="00784D95">
        <w:rPr>
          <w:rFonts w:cs="Calibri"/>
          <w:b/>
          <w:bCs/>
          <w:color w:val="000000"/>
          <w:szCs w:val="22"/>
          <w:u w:val="single"/>
          <w:lang w:eastAsia="nl-BE"/>
        </w:rPr>
        <w:t>TAAK</w:t>
      </w:r>
      <w:r>
        <w:rPr>
          <w:rFonts w:cs="Calibri"/>
          <w:bCs/>
          <w:color w:val="000000"/>
          <w:szCs w:val="22"/>
          <w:lang w:eastAsia="nl-BE"/>
        </w:rPr>
        <w:t xml:space="preserve">: </w:t>
      </w:r>
      <w:r>
        <w:rPr>
          <w:rFonts w:cs="Calibri"/>
          <w:bCs/>
          <w:color w:val="000000"/>
          <w:szCs w:val="22"/>
          <w:lang w:eastAsia="nl-BE"/>
        </w:rPr>
        <w:tab/>
      </w:r>
      <w:r>
        <w:rPr>
          <w:rFonts w:cs="Calibri"/>
          <w:bCs/>
          <w:color w:val="000000"/>
          <w:szCs w:val="22"/>
          <w:lang w:eastAsia="nl-BE"/>
        </w:rPr>
        <w:tab/>
        <w:t xml:space="preserve">BC herwerkt de verwijzingsstructuur. </w:t>
      </w:r>
    </w:p>
    <w:p w14:paraId="62D779C2" w14:textId="448481E8" w:rsidR="003709BC" w:rsidRDefault="003709BC" w:rsidP="00823F90">
      <w:pPr>
        <w:ind w:left="0"/>
        <w:rPr>
          <w:rFonts w:cs="Calibri"/>
          <w:bCs/>
          <w:color w:val="000000"/>
          <w:szCs w:val="22"/>
          <w:lang w:eastAsia="nl-BE"/>
        </w:rPr>
      </w:pPr>
    </w:p>
    <w:p w14:paraId="0CADF0D7" w14:textId="645A2411" w:rsidR="003709BC" w:rsidRDefault="003709BC" w:rsidP="003709BC">
      <w:pPr>
        <w:pStyle w:val="Kop4"/>
        <w:rPr>
          <w:lang w:val="nl-NL" w:eastAsia="nl-BE"/>
        </w:rPr>
      </w:pPr>
      <w:bookmarkStart w:id="16" w:name="_Toc31285113"/>
      <w:r>
        <w:rPr>
          <w:lang w:val="nl-NL" w:eastAsia="nl-BE"/>
        </w:rPr>
        <w:t>Deeltijds onderwijs</w:t>
      </w:r>
      <w:bookmarkEnd w:id="16"/>
      <w:r>
        <w:rPr>
          <w:lang w:val="nl-NL" w:eastAsia="nl-BE"/>
        </w:rPr>
        <w:t xml:space="preserve"> </w:t>
      </w:r>
    </w:p>
    <w:p w14:paraId="2A78749A" w14:textId="6A1E112F" w:rsidR="003709BC" w:rsidRDefault="003709BC" w:rsidP="00823F90">
      <w:pPr>
        <w:ind w:left="0"/>
        <w:rPr>
          <w:rFonts w:cs="Calibri"/>
          <w:bCs/>
          <w:color w:val="000000"/>
          <w:szCs w:val="22"/>
          <w:lang w:eastAsia="nl-BE"/>
        </w:rPr>
      </w:pPr>
    </w:p>
    <w:p w14:paraId="1E861EBA" w14:textId="7A4CFE7E" w:rsidR="003709BC" w:rsidRDefault="003709BC" w:rsidP="00823F90">
      <w:pPr>
        <w:ind w:left="0"/>
        <w:rPr>
          <w:rFonts w:cs="Calibri"/>
          <w:bCs/>
          <w:color w:val="000000"/>
          <w:szCs w:val="22"/>
          <w:lang w:eastAsia="nl-BE"/>
        </w:rPr>
      </w:pPr>
      <w:r>
        <w:rPr>
          <w:rFonts w:cs="Calibri"/>
          <w:bCs/>
          <w:color w:val="000000"/>
          <w:szCs w:val="22"/>
          <w:lang w:eastAsia="nl-BE"/>
        </w:rPr>
        <w:t>Op het forum werd volgende verwijzingsstructuur reeds goedgekeurd:</w:t>
      </w:r>
    </w:p>
    <w:p w14:paraId="76CC2281" w14:textId="10549D16" w:rsidR="003709BC" w:rsidRDefault="003709BC" w:rsidP="00823F90">
      <w:pPr>
        <w:ind w:left="0"/>
        <w:rPr>
          <w:rFonts w:cs="Calibri"/>
          <w:bCs/>
          <w:color w:val="000000"/>
          <w:szCs w:val="22"/>
          <w:lang w:eastAsia="nl-BE"/>
        </w:rPr>
      </w:pPr>
    </w:p>
    <w:p w14:paraId="3835A207" w14:textId="77777777" w:rsidR="003709BC" w:rsidRPr="003709BC" w:rsidRDefault="003709BC" w:rsidP="003709BC">
      <w:pPr>
        <w:ind w:left="0"/>
        <w:rPr>
          <w:rFonts w:cs="Calibri"/>
          <w:bCs/>
          <w:color w:val="000000"/>
          <w:szCs w:val="22"/>
          <w:u w:val="single"/>
          <w:lang w:eastAsia="nl-BE"/>
        </w:rPr>
      </w:pPr>
      <w:r w:rsidRPr="003709BC">
        <w:rPr>
          <w:rFonts w:cs="Calibri"/>
          <w:bCs/>
          <w:color w:val="000000"/>
          <w:szCs w:val="22"/>
          <w:u w:val="single"/>
          <w:lang w:eastAsia="nl-BE"/>
        </w:rPr>
        <w:t>Deeltijds onderwijs</w:t>
      </w:r>
    </w:p>
    <w:p w14:paraId="7C95B211"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Alternerend leren</w:t>
      </w:r>
    </w:p>
    <w:p w14:paraId="15DD39FA"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Deeltijds leren</w:t>
      </w:r>
    </w:p>
    <w:p w14:paraId="6305F2C7"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Leercontracten</w:t>
      </w:r>
    </w:p>
    <w:p w14:paraId="763F96A7"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Leerlingstelsel</w:t>
      </w:r>
    </w:p>
    <w:p w14:paraId="0083871F"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Leerlingwezen</w:t>
      </w:r>
    </w:p>
    <w:p w14:paraId="50E36CE1"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Participatieonderwijs</w:t>
      </w:r>
    </w:p>
    <w:p w14:paraId="3FD4CB8E"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lastRenderedPageBreak/>
        <w:t>X  Werkplekleren</w:t>
      </w:r>
    </w:p>
    <w:p w14:paraId="6191E764"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Leertijd</w:t>
      </w:r>
    </w:p>
    <w:p w14:paraId="3566DB3E" w14:textId="77777777" w:rsidR="003709BC" w:rsidRPr="003709BC" w:rsidRDefault="003709BC" w:rsidP="003709BC">
      <w:pPr>
        <w:ind w:left="0"/>
        <w:rPr>
          <w:rFonts w:cs="Calibri"/>
          <w:bCs/>
          <w:color w:val="000000"/>
          <w:szCs w:val="22"/>
          <w:lang w:eastAsia="nl-BE"/>
        </w:rPr>
      </w:pPr>
      <w:r w:rsidRPr="003709BC">
        <w:rPr>
          <w:rFonts w:cs="Calibri"/>
          <w:bCs/>
          <w:color w:val="000000"/>
          <w:szCs w:val="22"/>
          <w:lang w:eastAsia="nl-BE"/>
        </w:rPr>
        <w:t>X  Duaal leren</w:t>
      </w:r>
    </w:p>
    <w:p w14:paraId="191B0FF7" w14:textId="675695DA" w:rsidR="003709BC" w:rsidRDefault="003709BC" w:rsidP="003709BC">
      <w:pPr>
        <w:ind w:left="0"/>
        <w:rPr>
          <w:rFonts w:cs="Calibri"/>
          <w:bCs/>
          <w:color w:val="000000"/>
          <w:szCs w:val="22"/>
          <w:lang w:eastAsia="nl-BE"/>
        </w:rPr>
      </w:pPr>
      <w:r w:rsidRPr="003709BC">
        <w:rPr>
          <w:rFonts w:cs="Calibri"/>
          <w:bCs/>
          <w:color w:val="000000"/>
          <w:szCs w:val="22"/>
          <w:lang w:eastAsia="nl-BE"/>
        </w:rPr>
        <w:t>XX Stages; onderwijs</w:t>
      </w:r>
    </w:p>
    <w:p w14:paraId="1A34E75C" w14:textId="7FBFC8CC" w:rsidR="003709BC" w:rsidRDefault="003709BC" w:rsidP="003709BC">
      <w:pPr>
        <w:ind w:left="0"/>
        <w:rPr>
          <w:rFonts w:cs="Calibri"/>
          <w:bCs/>
          <w:color w:val="000000"/>
          <w:szCs w:val="22"/>
          <w:lang w:eastAsia="nl-BE"/>
        </w:rPr>
      </w:pPr>
    </w:p>
    <w:p w14:paraId="5297316D" w14:textId="77777777" w:rsidR="0081380B" w:rsidRDefault="0081380B" w:rsidP="003709BC">
      <w:pPr>
        <w:ind w:left="0"/>
        <w:rPr>
          <w:rFonts w:cs="Calibri"/>
          <w:bCs/>
          <w:color w:val="000000"/>
          <w:szCs w:val="22"/>
          <w:lang w:eastAsia="nl-BE"/>
        </w:rPr>
      </w:pPr>
      <w:r>
        <w:rPr>
          <w:rFonts w:cs="Calibri"/>
          <w:bCs/>
          <w:color w:val="000000"/>
          <w:szCs w:val="22"/>
          <w:lang w:eastAsia="nl-BE"/>
        </w:rPr>
        <w:t>SISO 488 vermeldt nu “</w:t>
      </w:r>
      <w:r w:rsidRPr="0081380B">
        <w:rPr>
          <w:rFonts w:cs="Calibri"/>
          <w:bCs/>
          <w:color w:val="000000"/>
          <w:szCs w:val="22"/>
          <w:lang w:eastAsia="nl-BE"/>
        </w:rPr>
        <w:t>Vorming van en onderwijs aan deeltijds leerplichtige jeugd</w:t>
      </w:r>
      <w:r>
        <w:rPr>
          <w:rFonts w:cs="Calibri"/>
          <w:bCs/>
          <w:color w:val="000000"/>
          <w:szCs w:val="22"/>
          <w:lang w:eastAsia="nl-BE"/>
        </w:rPr>
        <w:t>”. Bij de volgende SISO-aanpassing zullen we dit omvormen naar “Deeltijds onderwijs”.</w:t>
      </w:r>
    </w:p>
    <w:p w14:paraId="50C7E408" w14:textId="77777777" w:rsidR="0081380B" w:rsidRDefault="0081380B" w:rsidP="003709BC">
      <w:pPr>
        <w:ind w:left="0"/>
        <w:rPr>
          <w:rFonts w:cs="Calibri"/>
          <w:bCs/>
          <w:color w:val="000000"/>
          <w:szCs w:val="22"/>
          <w:lang w:eastAsia="nl-BE"/>
        </w:rPr>
      </w:pPr>
    </w:p>
    <w:p w14:paraId="7B873CEE" w14:textId="5734E016" w:rsidR="003709BC" w:rsidRDefault="0081380B" w:rsidP="003709BC">
      <w:pPr>
        <w:ind w:left="0"/>
        <w:rPr>
          <w:rFonts w:cs="Calibri"/>
          <w:bCs/>
          <w:color w:val="000000"/>
          <w:szCs w:val="22"/>
          <w:lang w:eastAsia="nl-BE"/>
        </w:rPr>
      </w:pPr>
      <w:r w:rsidRPr="0081380B">
        <w:rPr>
          <w:rFonts w:cs="Calibri"/>
          <w:b/>
          <w:bCs/>
          <w:color w:val="000000"/>
          <w:szCs w:val="22"/>
          <w:u w:val="single"/>
          <w:lang w:eastAsia="nl-BE"/>
        </w:rPr>
        <w:t>TAAK</w:t>
      </w:r>
      <w:r>
        <w:rPr>
          <w:rFonts w:cs="Calibri"/>
          <w:bCs/>
          <w:color w:val="000000"/>
          <w:szCs w:val="22"/>
          <w:lang w:eastAsia="nl-BE"/>
        </w:rPr>
        <w:t xml:space="preserve">: </w:t>
      </w:r>
      <w:r>
        <w:rPr>
          <w:rFonts w:cs="Calibri"/>
          <w:bCs/>
          <w:color w:val="000000"/>
          <w:szCs w:val="22"/>
          <w:lang w:eastAsia="nl-BE"/>
        </w:rPr>
        <w:tab/>
      </w:r>
      <w:r>
        <w:rPr>
          <w:rFonts w:cs="Calibri"/>
          <w:bCs/>
          <w:color w:val="000000"/>
          <w:szCs w:val="22"/>
          <w:lang w:eastAsia="nl-BE"/>
        </w:rPr>
        <w:tab/>
        <w:t>BC brengt</w:t>
      </w:r>
      <w:r w:rsidR="00E80DDD">
        <w:rPr>
          <w:rFonts w:cs="Calibri"/>
          <w:bCs/>
          <w:color w:val="000000"/>
          <w:szCs w:val="22"/>
          <w:lang w:eastAsia="nl-BE"/>
        </w:rPr>
        <w:t xml:space="preserve"> de wijzigingen aan in de volgende editie van de SISO-map en in Open </w:t>
      </w:r>
      <w:proofErr w:type="spellStart"/>
      <w:r w:rsidR="00E80DDD">
        <w:rPr>
          <w:rFonts w:cs="Calibri"/>
          <w:bCs/>
          <w:color w:val="000000"/>
          <w:szCs w:val="22"/>
          <w:lang w:eastAsia="nl-BE"/>
        </w:rPr>
        <w:t>Vlacc</w:t>
      </w:r>
      <w:proofErr w:type="spellEnd"/>
      <w:r w:rsidR="00E80DDD">
        <w:rPr>
          <w:rFonts w:cs="Calibri"/>
          <w:bCs/>
          <w:color w:val="000000"/>
          <w:szCs w:val="22"/>
          <w:lang w:eastAsia="nl-BE"/>
        </w:rPr>
        <w:t>.</w:t>
      </w:r>
    </w:p>
    <w:p w14:paraId="5E30A9E1" w14:textId="139C7411" w:rsidR="003709BC" w:rsidRDefault="003709BC" w:rsidP="003709BC">
      <w:pPr>
        <w:ind w:left="0"/>
        <w:rPr>
          <w:rFonts w:cs="Calibri"/>
          <w:bCs/>
          <w:color w:val="000000"/>
          <w:szCs w:val="22"/>
          <w:lang w:eastAsia="nl-BE"/>
        </w:rPr>
      </w:pPr>
    </w:p>
    <w:p w14:paraId="0C4724DF" w14:textId="55EEE03F" w:rsidR="0081380B" w:rsidRDefault="0081380B" w:rsidP="0081380B">
      <w:pPr>
        <w:pStyle w:val="Kop4"/>
        <w:rPr>
          <w:lang w:val="nl-NL" w:eastAsia="nl-BE"/>
        </w:rPr>
      </w:pPr>
      <w:bookmarkStart w:id="17" w:name="_Toc31285114"/>
      <w:r>
        <w:rPr>
          <w:lang w:val="nl-NL" w:eastAsia="nl-BE"/>
        </w:rPr>
        <w:t>Cannabis</w:t>
      </w:r>
      <w:bookmarkEnd w:id="17"/>
      <w:r>
        <w:rPr>
          <w:lang w:val="nl-NL" w:eastAsia="nl-BE"/>
        </w:rPr>
        <w:t xml:space="preserve">  </w:t>
      </w:r>
    </w:p>
    <w:p w14:paraId="741D7B07" w14:textId="481DC267" w:rsidR="0081380B" w:rsidRDefault="0081380B" w:rsidP="003709BC">
      <w:pPr>
        <w:ind w:left="0"/>
        <w:rPr>
          <w:rFonts w:cs="Calibri"/>
          <w:bCs/>
          <w:color w:val="000000"/>
          <w:szCs w:val="22"/>
          <w:lang w:eastAsia="nl-BE"/>
        </w:rPr>
      </w:pPr>
    </w:p>
    <w:p w14:paraId="2B124016" w14:textId="77777777" w:rsidR="00E80DDD" w:rsidRDefault="0081380B" w:rsidP="003709BC">
      <w:pPr>
        <w:ind w:left="0"/>
        <w:rPr>
          <w:rFonts w:cs="Calibri"/>
          <w:bCs/>
          <w:color w:val="000000"/>
          <w:szCs w:val="22"/>
          <w:lang w:eastAsia="nl-BE"/>
        </w:rPr>
      </w:pPr>
      <w:r>
        <w:rPr>
          <w:rFonts w:cs="Calibri"/>
          <w:bCs/>
          <w:color w:val="000000"/>
          <w:szCs w:val="22"/>
          <w:lang w:eastAsia="nl-BE"/>
        </w:rPr>
        <w:t>Els werkte volgende verwijzingsstructuur rond cannabis uit om de verschillende f</w:t>
      </w:r>
      <w:r w:rsidR="00E80DDD">
        <w:rPr>
          <w:rFonts w:cs="Calibri"/>
          <w:bCs/>
          <w:color w:val="000000"/>
          <w:szCs w:val="22"/>
          <w:lang w:eastAsia="nl-BE"/>
        </w:rPr>
        <w:t>uncties te kunnen onderscheiden. Iedereen gaat akkoord met het voorstel.</w:t>
      </w:r>
    </w:p>
    <w:p w14:paraId="7BF8122B" w14:textId="5F390F71" w:rsidR="0081380B" w:rsidRDefault="00E80DDD" w:rsidP="003709BC">
      <w:pPr>
        <w:ind w:left="0"/>
        <w:rPr>
          <w:rFonts w:cs="Calibri"/>
          <w:bCs/>
          <w:color w:val="000000"/>
          <w:szCs w:val="22"/>
          <w:lang w:eastAsia="nl-BE"/>
        </w:rPr>
      </w:pPr>
      <w:r>
        <w:rPr>
          <w:rFonts w:cs="Calibri"/>
          <w:bCs/>
          <w:color w:val="000000"/>
          <w:szCs w:val="22"/>
          <w:lang w:eastAsia="nl-BE"/>
        </w:rPr>
        <w:t xml:space="preserve"> </w:t>
      </w:r>
    </w:p>
    <w:p w14:paraId="31CDF28E" w14:textId="3EBE87DB" w:rsidR="0081380B" w:rsidRPr="0081380B" w:rsidRDefault="0081380B" w:rsidP="0081380B">
      <w:pPr>
        <w:ind w:left="0"/>
        <w:rPr>
          <w:rFonts w:cs="Calibri"/>
          <w:bCs/>
          <w:color w:val="000000"/>
          <w:szCs w:val="22"/>
          <w:u w:val="single"/>
          <w:lang w:eastAsia="nl-BE"/>
        </w:rPr>
      </w:pPr>
      <w:r w:rsidRPr="0081380B">
        <w:rPr>
          <w:rFonts w:cs="Calibri"/>
          <w:bCs/>
          <w:color w:val="000000"/>
          <w:szCs w:val="22"/>
          <w:u w:val="single"/>
          <w:lang w:eastAsia="nl-BE"/>
        </w:rPr>
        <w:t xml:space="preserve">Hennep </w:t>
      </w:r>
    </w:p>
    <w:p w14:paraId="44DF0847" w14:textId="4005EF6A"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 xml:space="preserve">X </w:t>
      </w:r>
      <w:r>
        <w:rPr>
          <w:rFonts w:cs="Calibri"/>
          <w:bCs/>
          <w:color w:val="000000"/>
          <w:szCs w:val="22"/>
          <w:lang w:eastAsia="nl-BE"/>
        </w:rPr>
        <w:t>Cannabis (plant)</w:t>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p>
    <w:p w14:paraId="3B4D6BB4" w14:textId="7C8C9AEA"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 Kemp</w:t>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p>
    <w:p w14:paraId="24299F0D" w14:textId="39200F46"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XX Cannabis (drugs)</w:t>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p>
    <w:p w14:paraId="22F35EB7" w14:textId="0C536FC6" w:rsidR="0081380B" w:rsidRDefault="0081380B" w:rsidP="003709BC">
      <w:pPr>
        <w:ind w:left="0"/>
        <w:rPr>
          <w:rFonts w:cs="Calibri"/>
          <w:bCs/>
          <w:color w:val="000000"/>
          <w:szCs w:val="22"/>
          <w:lang w:eastAsia="nl-BE"/>
        </w:rPr>
      </w:pPr>
      <w:r w:rsidRPr="0081380B">
        <w:rPr>
          <w:rFonts w:cs="Calibri"/>
          <w:bCs/>
          <w:color w:val="000000"/>
          <w:szCs w:val="22"/>
          <w:lang w:eastAsia="nl-BE"/>
        </w:rPr>
        <w:t>XX Cannabis (medicijn)</w:t>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p>
    <w:p w14:paraId="2E214AEF" w14:textId="77777777" w:rsidR="0081380B" w:rsidRDefault="0081380B" w:rsidP="003709BC">
      <w:pPr>
        <w:ind w:left="0"/>
        <w:rPr>
          <w:rFonts w:cs="Calibri"/>
          <w:bCs/>
          <w:color w:val="000000"/>
          <w:szCs w:val="22"/>
          <w:lang w:eastAsia="nl-BE"/>
        </w:rPr>
      </w:pPr>
    </w:p>
    <w:p w14:paraId="77D13691" w14:textId="4ABB2FD4" w:rsidR="0081380B" w:rsidRPr="0081380B" w:rsidRDefault="0081380B" w:rsidP="0081380B">
      <w:pPr>
        <w:ind w:left="0"/>
        <w:rPr>
          <w:rFonts w:cs="Calibri"/>
          <w:bCs/>
          <w:color w:val="000000"/>
          <w:szCs w:val="22"/>
          <w:lang w:eastAsia="nl-BE"/>
        </w:rPr>
      </w:pPr>
      <w:r w:rsidRPr="0081380B">
        <w:rPr>
          <w:rFonts w:cs="Calibri"/>
          <w:bCs/>
          <w:color w:val="000000"/>
          <w:szCs w:val="22"/>
          <w:u w:val="single"/>
          <w:lang w:eastAsia="nl-BE"/>
        </w:rPr>
        <w:t>Cannabis (drugs)</w:t>
      </w:r>
      <w:r>
        <w:rPr>
          <w:rFonts w:cs="Calibri"/>
          <w:bCs/>
          <w:color w:val="000000"/>
          <w:szCs w:val="22"/>
          <w:lang w:eastAsia="nl-BE"/>
        </w:rPr>
        <w:t xml:space="preserve"> </w:t>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r w:rsidRPr="0081380B">
        <w:rPr>
          <w:rFonts w:cs="Calibri"/>
          <w:bCs/>
          <w:color w:val="000000"/>
          <w:szCs w:val="22"/>
          <w:lang w:eastAsia="nl-BE"/>
        </w:rPr>
        <w:tab/>
      </w:r>
    </w:p>
    <w:p w14:paraId="30273DD5"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 Marihuana</w:t>
      </w:r>
    </w:p>
    <w:p w14:paraId="6C7BD03F"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 Hasj</w:t>
      </w:r>
    </w:p>
    <w:p w14:paraId="64F0DFBE"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 Hasjiesj</w:t>
      </w:r>
    </w:p>
    <w:p w14:paraId="07C47ABB"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 Wiet</w:t>
      </w:r>
    </w:p>
    <w:p w14:paraId="17A51155"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XX Drugs</w:t>
      </w:r>
    </w:p>
    <w:p w14:paraId="3296A29A" w14:textId="275A1B64"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 xml:space="preserve">XX </w:t>
      </w:r>
      <w:r>
        <w:rPr>
          <w:rFonts w:cs="Calibri"/>
          <w:bCs/>
          <w:color w:val="000000"/>
          <w:szCs w:val="22"/>
          <w:lang w:eastAsia="nl-BE"/>
        </w:rPr>
        <w:t>Hennep</w:t>
      </w:r>
    </w:p>
    <w:p w14:paraId="515F65AE" w14:textId="57E8B4AD" w:rsidR="0081380B" w:rsidRDefault="0081380B" w:rsidP="0081380B">
      <w:pPr>
        <w:ind w:left="0"/>
        <w:rPr>
          <w:rFonts w:cs="Calibri"/>
          <w:bCs/>
          <w:color w:val="000000"/>
          <w:szCs w:val="22"/>
          <w:lang w:eastAsia="nl-BE"/>
        </w:rPr>
      </w:pPr>
      <w:r w:rsidRPr="0081380B">
        <w:rPr>
          <w:rFonts w:cs="Calibri"/>
          <w:bCs/>
          <w:color w:val="000000"/>
          <w:szCs w:val="22"/>
          <w:lang w:eastAsia="nl-BE"/>
        </w:rPr>
        <w:t>XX Cannabis (medicijn)</w:t>
      </w:r>
    </w:p>
    <w:p w14:paraId="4868C82A" w14:textId="76D3D556" w:rsidR="0081380B" w:rsidRDefault="0081380B" w:rsidP="003709BC">
      <w:pPr>
        <w:ind w:left="0"/>
        <w:rPr>
          <w:rFonts w:cs="Calibri"/>
          <w:bCs/>
          <w:color w:val="000000"/>
          <w:szCs w:val="22"/>
          <w:lang w:eastAsia="nl-BE"/>
        </w:rPr>
      </w:pPr>
    </w:p>
    <w:p w14:paraId="51EFEE56" w14:textId="5CF54947" w:rsidR="0081380B" w:rsidRPr="0081380B" w:rsidRDefault="0081380B" w:rsidP="0081380B">
      <w:pPr>
        <w:ind w:left="0"/>
        <w:rPr>
          <w:rFonts w:cs="Calibri"/>
          <w:bCs/>
          <w:color w:val="000000"/>
          <w:szCs w:val="22"/>
          <w:lang w:eastAsia="nl-BE"/>
        </w:rPr>
      </w:pPr>
      <w:r w:rsidRPr="0081380B">
        <w:rPr>
          <w:rFonts w:cs="Calibri"/>
          <w:bCs/>
          <w:color w:val="000000"/>
          <w:szCs w:val="22"/>
          <w:u w:val="single"/>
          <w:lang w:eastAsia="nl-BE"/>
        </w:rPr>
        <w:t>Cannabis (medicijn)</w:t>
      </w:r>
      <w:r>
        <w:rPr>
          <w:rFonts w:cs="Calibri"/>
          <w:bCs/>
          <w:color w:val="000000"/>
          <w:szCs w:val="22"/>
          <w:lang w:eastAsia="nl-BE"/>
        </w:rPr>
        <w:t xml:space="preserve"> </w:t>
      </w:r>
    </w:p>
    <w:p w14:paraId="7C9731F4"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 xml:space="preserve">X </w:t>
      </w:r>
      <w:proofErr w:type="spellStart"/>
      <w:r w:rsidRPr="0081380B">
        <w:rPr>
          <w:rFonts w:cs="Calibri"/>
          <w:bCs/>
          <w:color w:val="000000"/>
          <w:szCs w:val="22"/>
          <w:lang w:eastAsia="nl-BE"/>
        </w:rPr>
        <w:t>Cannabidiol</w:t>
      </w:r>
      <w:proofErr w:type="spellEnd"/>
    </w:p>
    <w:p w14:paraId="4F64603D"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 CBD</w:t>
      </w:r>
    </w:p>
    <w:p w14:paraId="58CCF513"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 xml:space="preserve">X </w:t>
      </w:r>
      <w:proofErr w:type="spellStart"/>
      <w:r w:rsidRPr="0081380B">
        <w:rPr>
          <w:rFonts w:cs="Calibri"/>
          <w:bCs/>
          <w:color w:val="000000"/>
          <w:szCs w:val="22"/>
          <w:lang w:eastAsia="nl-BE"/>
        </w:rPr>
        <w:t>Tetrahydrocannabinol</w:t>
      </w:r>
      <w:proofErr w:type="spellEnd"/>
    </w:p>
    <w:p w14:paraId="49E2CFD7"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X THC</w:t>
      </w:r>
    </w:p>
    <w:p w14:paraId="1D4C4133" w14:textId="77777777"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 xml:space="preserve">X </w:t>
      </w:r>
      <w:proofErr w:type="spellStart"/>
      <w:r w:rsidRPr="0081380B">
        <w:rPr>
          <w:rFonts w:cs="Calibri"/>
          <w:bCs/>
          <w:color w:val="000000"/>
          <w:szCs w:val="22"/>
          <w:lang w:eastAsia="nl-BE"/>
        </w:rPr>
        <w:t>Cannabinoïden</w:t>
      </w:r>
      <w:proofErr w:type="spellEnd"/>
    </w:p>
    <w:p w14:paraId="116E100E" w14:textId="03622B08" w:rsidR="0081380B" w:rsidRPr="0081380B" w:rsidRDefault="0081380B" w:rsidP="0081380B">
      <w:pPr>
        <w:ind w:left="0"/>
        <w:rPr>
          <w:rFonts w:cs="Calibri"/>
          <w:bCs/>
          <w:color w:val="000000"/>
          <w:szCs w:val="22"/>
          <w:lang w:eastAsia="nl-BE"/>
        </w:rPr>
      </w:pPr>
      <w:r w:rsidRPr="0081380B">
        <w:rPr>
          <w:rFonts w:cs="Calibri"/>
          <w:bCs/>
          <w:color w:val="000000"/>
          <w:szCs w:val="22"/>
          <w:lang w:eastAsia="nl-BE"/>
        </w:rPr>
        <w:t xml:space="preserve">XX </w:t>
      </w:r>
      <w:r>
        <w:rPr>
          <w:rFonts w:cs="Calibri"/>
          <w:bCs/>
          <w:color w:val="000000"/>
          <w:szCs w:val="22"/>
          <w:lang w:eastAsia="nl-BE"/>
        </w:rPr>
        <w:t>Hennep</w:t>
      </w:r>
      <w:r w:rsidRPr="0081380B">
        <w:rPr>
          <w:rFonts w:cs="Calibri"/>
          <w:bCs/>
          <w:color w:val="000000"/>
          <w:szCs w:val="22"/>
          <w:lang w:eastAsia="nl-BE"/>
        </w:rPr>
        <w:tab/>
      </w:r>
    </w:p>
    <w:p w14:paraId="37AC3B87" w14:textId="466AAA59" w:rsidR="0081380B" w:rsidRDefault="0081380B" w:rsidP="0081380B">
      <w:pPr>
        <w:ind w:left="0"/>
        <w:rPr>
          <w:rFonts w:cs="Calibri"/>
          <w:bCs/>
          <w:color w:val="000000"/>
          <w:szCs w:val="22"/>
          <w:lang w:eastAsia="nl-BE"/>
        </w:rPr>
      </w:pPr>
      <w:r w:rsidRPr="0081380B">
        <w:rPr>
          <w:rFonts w:cs="Calibri"/>
          <w:bCs/>
          <w:color w:val="000000"/>
          <w:szCs w:val="22"/>
          <w:lang w:eastAsia="nl-BE"/>
        </w:rPr>
        <w:t>XX Cannabis (drugs)</w:t>
      </w:r>
    </w:p>
    <w:p w14:paraId="60F11AE7" w14:textId="68DEC6A2" w:rsidR="003709BC" w:rsidRDefault="003709BC" w:rsidP="00823F90">
      <w:pPr>
        <w:ind w:left="0"/>
        <w:rPr>
          <w:rFonts w:cs="Calibri"/>
          <w:bCs/>
          <w:color w:val="000000"/>
          <w:szCs w:val="22"/>
          <w:lang w:eastAsia="nl-BE"/>
        </w:rPr>
      </w:pPr>
    </w:p>
    <w:p w14:paraId="45772CF6" w14:textId="22AE557A" w:rsidR="00784D95" w:rsidRDefault="00784D95" w:rsidP="00823F90">
      <w:pPr>
        <w:ind w:left="0"/>
        <w:rPr>
          <w:rFonts w:cs="Calibri"/>
          <w:bCs/>
          <w:color w:val="000000"/>
          <w:szCs w:val="22"/>
          <w:lang w:eastAsia="nl-BE"/>
        </w:rPr>
      </w:pPr>
      <w:r w:rsidRPr="00784D95">
        <w:rPr>
          <w:rFonts w:cs="Calibri"/>
          <w:b/>
          <w:bCs/>
          <w:color w:val="000000"/>
          <w:szCs w:val="22"/>
          <w:u w:val="single"/>
          <w:lang w:eastAsia="nl-BE"/>
        </w:rPr>
        <w:t>TAAK</w:t>
      </w:r>
      <w:r>
        <w:rPr>
          <w:rFonts w:cs="Calibri"/>
          <w:bCs/>
          <w:color w:val="000000"/>
          <w:szCs w:val="22"/>
          <w:lang w:eastAsia="nl-BE"/>
        </w:rPr>
        <w:t xml:space="preserve">: </w:t>
      </w:r>
      <w:r>
        <w:rPr>
          <w:rFonts w:cs="Calibri"/>
          <w:bCs/>
          <w:color w:val="000000"/>
          <w:szCs w:val="22"/>
          <w:lang w:eastAsia="nl-BE"/>
        </w:rPr>
        <w:tab/>
      </w:r>
      <w:r>
        <w:rPr>
          <w:rFonts w:cs="Calibri"/>
          <w:bCs/>
          <w:color w:val="000000"/>
          <w:szCs w:val="22"/>
          <w:lang w:eastAsia="nl-BE"/>
        </w:rPr>
        <w:tab/>
        <w:t xml:space="preserve">BC brengt de wijzigingen in Open </w:t>
      </w:r>
      <w:proofErr w:type="spellStart"/>
      <w:r>
        <w:rPr>
          <w:rFonts w:cs="Calibri"/>
          <w:bCs/>
          <w:color w:val="000000"/>
          <w:szCs w:val="22"/>
          <w:lang w:eastAsia="nl-BE"/>
        </w:rPr>
        <w:t>Vlacc</w:t>
      </w:r>
      <w:proofErr w:type="spellEnd"/>
      <w:r>
        <w:rPr>
          <w:rFonts w:cs="Calibri"/>
          <w:bCs/>
          <w:color w:val="000000"/>
          <w:szCs w:val="22"/>
          <w:lang w:eastAsia="nl-BE"/>
        </w:rPr>
        <w:t xml:space="preserve"> aan. </w:t>
      </w:r>
      <w:r>
        <w:rPr>
          <w:rFonts w:cs="Calibri"/>
          <w:bCs/>
          <w:color w:val="000000"/>
          <w:szCs w:val="22"/>
          <w:lang w:eastAsia="nl-BE"/>
        </w:rPr>
        <w:tab/>
      </w:r>
    </w:p>
    <w:p w14:paraId="3855DEAD" w14:textId="77777777" w:rsidR="00784D95" w:rsidRPr="00823F90" w:rsidRDefault="00784D95" w:rsidP="00823F90">
      <w:pPr>
        <w:ind w:left="0"/>
        <w:rPr>
          <w:rFonts w:cs="Calibri"/>
          <w:bCs/>
          <w:color w:val="000000"/>
          <w:szCs w:val="22"/>
          <w:lang w:eastAsia="nl-BE"/>
        </w:rPr>
      </w:pPr>
    </w:p>
    <w:p w14:paraId="57524BC4" w14:textId="435F4255" w:rsidR="0047340A" w:rsidRDefault="003502EF" w:rsidP="007F4745">
      <w:pPr>
        <w:pStyle w:val="Kop3"/>
        <w:rPr>
          <w:lang w:val="nl-NL" w:eastAsia="nl-BE"/>
        </w:rPr>
      </w:pPr>
      <w:bookmarkStart w:id="18" w:name="_Toc31285115"/>
      <w:r w:rsidRPr="00611C2A">
        <w:rPr>
          <w:lang w:val="nl-NL" w:eastAsia="nl-BE"/>
        </w:rPr>
        <w:t>ZIZO- en SISO-wijzigingen</w:t>
      </w:r>
      <w:bookmarkStart w:id="19" w:name="_Toc7096663"/>
      <w:bookmarkStart w:id="20" w:name="_Toc7097695"/>
      <w:bookmarkEnd w:id="18"/>
      <w:bookmarkEnd w:id="19"/>
      <w:bookmarkEnd w:id="20"/>
    </w:p>
    <w:p w14:paraId="3880834E" w14:textId="77777777" w:rsidR="00634E58" w:rsidRPr="00634E58" w:rsidRDefault="00634E58" w:rsidP="00634E58">
      <w:pPr>
        <w:rPr>
          <w:lang w:val="nl-NL" w:eastAsia="nl-BE"/>
        </w:rPr>
      </w:pPr>
    </w:p>
    <w:p w14:paraId="38AC27D8" w14:textId="77777777" w:rsidR="00D34401" w:rsidRDefault="00D34401" w:rsidP="00D34401">
      <w:pPr>
        <w:pStyle w:val="Kop4"/>
        <w:ind w:left="864" w:hanging="864"/>
        <w:rPr>
          <w:lang w:eastAsia="nl-BE"/>
        </w:rPr>
      </w:pPr>
      <w:bookmarkStart w:id="21" w:name="_Toc31285116"/>
      <w:r w:rsidRPr="0047340A">
        <w:rPr>
          <w:lang w:eastAsia="nl-BE"/>
        </w:rPr>
        <w:t xml:space="preserve">ZIZO: </w:t>
      </w:r>
      <w:r>
        <w:rPr>
          <w:lang w:eastAsia="nl-BE"/>
        </w:rPr>
        <w:t>Miniaturen en handschriften</w:t>
      </w:r>
      <w:bookmarkEnd w:id="21"/>
    </w:p>
    <w:p w14:paraId="420A456C" w14:textId="77777777" w:rsidR="00634E58" w:rsidRPr="00634E58" w:rsidRDefault="00634E58" w:rsidP="00634E58">
      <w:pPr>
        <w:rPr>
          <w:lang w:eastAsia="nl-BE"/>
        </w:rPr>
      </w:pPr>
    </w:p>
    <w:p w14:paraId="16152D1C" w14:textId="0C5EBF8B" w:rsidR="00152E7E" w:rsidRDefault="00152E7E" w:rsidP="007446BE">
      <w:pPr>
        <w:ind w:left="0"/>
        <w:rPr>
          <w:lang w:eastAsia="nl-BE"/>
        </w:rPr>
      </w:pPr>
      <w:r>
        <w:rPr>
          <w:lang w:eastAsia="nl-BE"/>
        </w:rPr>
        <w:t xml:space="preserve">Via het forum werd geopperd om bij </w:t>
      </w:r>
      <w:r w:rsidRPr="00152E7E">
        <w:rPr>
          <w:lang w:eastAsia="nl-BE"/>
        </w:rPr>
        <w:t>MCMEBU</w:t>
      </w:r>
      <w:r>
        <w:rPr>
          <w:lang w:eastAsia="nl-BE"/>
        </w:rPr>
        <w:t xml:space="preserve"> (Boeken – Uitgeverijen) ook miniaturen te annoteren en weg te </w:t>
      </w:r>
      <w:r w:rsidR="00D1629D">
        <w:rPr>
          <w:lang w:eastAsia="nl-BE"/>
        </w:rPr>
        <w:t>halen bij KUPEMI (Kunst – middeleeuwen). Bij MCMEBU</w:t>
      </w:r>
      <w:r>
        <w:rPr>
          <w:lang w:eastAsia="nl-BE"/>
        </w:rPr>
        <w:t xml:space="preserve"> staa</w:t>
      </w:r>
      <w:r w:rsidR="00D1629D">
        <w:rPr>
          <w:lang w:eastAsia="nl-BE"/>
        </w:rPr>
        <w:t>n</w:t>
      </w:r>
      <w:r>
        <w:rPr>
          <w:lang w:eastAsia="nl-BE"/>
        </w:rPr>
        <w:t xml:space="preserve"> immers al de handschriften, </w:t>
      </w:r>
      <w:r>
        <w:rPr>
          <w:lang w:eastAsia="nl-BE"/>
        </w:rPr>
        <w:lastRenderedPageBreak/>
        <w:t>getijden</w:t>
      </w:r>
      <w:r w:rsidR="00D1629D">
        <w:rPr>
          <w:lang w:eastAsia="nl-BE"/>
        </w:rPr>
        <w:t xml:space="preserve">boeken, </w:t>
      </w:r>
      <w:proofErr w:type="spellStart"/>
      <w:r w:rsidR="00D1629D">
        <w:rPr>
          <w:lang w:eastAsia="nl-BE"/>
        </w:rPr>
        <w:t>incunabels</w:t>
      </w:r>
      <w:proofErr w:type="spellEnd"/>
      <w:r w:rsidR="00D1629D">
        <w:rPr>
          <w:lang w:eastAsia="nl-BE"/>
        </w:rPr>
        <w:t xml:space="preserve">… geannoteerd en vaak komen miniaturen voor in combinatie met handschriften en dergelijke. </w:t>
      </w:r>
    </w:p>
    <w:p w14:paraId="1AA69BF9" w14:textId="04BA6D9C" w:rsidR="00152E7E" w:rsidRDefault="00152E7E" w:rsidP="007F4745">
      <w:pPr>
        <w:rPr>
          <w:lang w:eastAsia="nl-BE"/>
        </w:rPr>
      </w:pPr>
    </w:p>
    <w:p w14:paraId="7F0BBE74" w14:textId="3548D53A" w:rsidR="00152E7E" w:rsidRDefault="00D1629D" w:rsidP="007446BE">
      <w:pPr>
        <w:ind w:left="0"/>
        <w:rPr>
          <w:lang w:eastAsia="nl-BE"/>
        </w:rPr>
      </w:pPr>
      <w:r>
        <w:rPr>
          <w:lang w:eastAsia="nl-BE"/>
        </w:rPr>
        <w:t xml:space="preserve">Er valt echter ook iets te zeggen om alles over boekdrukkunst bij </w:t>
      </w:r>
      <w:r w:rsidRPr="00D1629D">
        <w:rPr>
          <w:lang w:eastAsia="nl-BE"/>
        </w:rPr>
        <w:t>WENTNT</w:t>
      </w:r>
      <w:r>
        <w:rPr>
          <w:lang w:eastAsia="nl-BE"/>
        </w:rPr>
        <w:t xml:space="preserve"> (Nieuwe Tijd) te plaatsen. </w:t>
      </w:r>
    </w:p>
    <w:p w14:paraId="4628E624" w14:textId="29E6DF82" w:rsidR="00D1629D" w:rsidRDefault="00D1629D" w:rsidP="007F4745">
      <w:pPr>
        <w:rPr>
          <w:lang w:eastAsia="nl-BE"/>
        </w:rPr>
      </w:pPr>
    </w:p>
    <w:p w14:paraId="191957EB" w14:textId="314920F5" w:rsidR="00D1629D" w:rsidRDefault="00D1629D" w:rsidP="007446BE">
      <w:pPr>
        <w:ind w:left="0"/>
        <w:rPr>
          <w:lang w:eastAsia="nl-BE"/>
        </w:rPr>
      </w:pPr>
      <w:r>
        <w:rPr>
          <w:lang w:eastAsia="nl-BE"/>
        </w:rPr>
        <w:t xml:space="preserve">We besluiten om voorlopig de huidige annotaties te verduidelijken in de ZIZO-raadpleegmodule: </w:t>
      </w:r>
      <w:r w:rsidR="00D34401">
        <w:rPr>
          <w:lang w:eastAsia="nl-BE"/>
        </w:rPr>
        <w:t xml:space="preserve">bij MCMEBU “miniaturen in combinatie met handschriften, getijdenboeken, </w:t>
      </w:r>
      <w:proofErr w:type="spellStart"/>
      <w:r w:rsidR="00D34401">
        <w:rPr>
          <w:lang w:eastAsia="nl-BE"/>
        </w:rPr>
        <w:t>incunabels</w:t>
      </w:r>
      <w:proofErr w:type="spellEnd"/>
      <w:r w:rsidR="00D34401">
        <w:rPr>
          <w:lang w:eastAsia="nl-BE"/>
        </w:rPr>
        <w:t xml:space="preserve">”, en bij KUPEMI “omvat niet: miniaturen in combinatie met handschriften, getijdenboeken, </w:t>
      </w:r>
      <w:proofErr w:type="spellStart"/>
      <w:r w:rsidR="00D34401">
        <w:rPr>
          <w:lang w:eastAsia="nl-BE"/>
        </w:rPr>
        <w:t>incunabels</w:t>
      </w:r>
      <w:proofErr w:type="spellEnd"/>
      <w:r w:rsidR="00D34401">
        <w:rPr>
          <w:lang w:eastAsia="nl-BE"/>
        </w:rPr>
        <w:t xml:space="preserve">”. </w:t>
      </w:r>
    </w:p>
    <w:p w14:paraId="5D822FDE" w14:textId="667341D2" w:rsidR="00D34401" w:rsidRDefault="00D34401" w:rsidP="007F4745">
      <w:pPr>
        <w:rPr>
          <w:lang w:eastAsia="nl-BE"/>
        </w:rPr>
      </w:pPr>
    </w:p>
    <w:p w14:paraId="6EB0FDE3" w14:textId="28F5B029" w:rsidR="00D34401" w:rsidRDefault="00D34401" w:rsidP="007446BE">
      <w:pPr>
        <w:ind w:left="0"/>
        <w:rPr>
          <w:lang w:eastAsia="nl-BE"/>
        </w:rPr>
      </w:pPr>
      <w:r w:rsidRPr="00D34401">
        <w:rPr>
          <w:b/>
          <w:u w:val="single"/>
          <w:lang w:eastAsia="nl-BE"/>
        </w:rPr>
        <w:t>TAAK</w:t>
      </w:r>
      <w:r>
        <w:rPr>
          <w:lang w:eastAsia="nl-BE"/>
        </w:rPr>
        <w:t xml:space="preserve">: </w:t>
      </w:r>
      <w:r w:rsidR="00E80DDD">
        <w:rPr>
          <w:lang w:eastAsia="nl-BE"/>
        </w:rPr>
        <w:tab/>
        <w:t>BC Gent</w:t>
      </w:r>
      <w:r>
        <w:rPr>
          <w:lang w:eastAsia="nl-BE"/>
        </w:rPr>
        <w:t xml:space="preserve"> past de annotatie aan in de ZIZO-raadpleegmodule.</w:t>
      </w:r>
    </w:p>
    <w:p w14:paraId="06C9F23D" w14:textId="77777777" w:rsidR="00D1629D" w:rsidRDefault="00D1629D" w:rsidP="007F4745">
      <w:pPr>
        <w:rPr>
          <w:lang w:eastAsia="nl-BE"/>
        </w:rPr>
      </w:pPr>
    </w:p>
    <w:p w14:paraId="3F816E66" w14:textId="4D82A4B3" w:rsidR="00D34401" w:rsidRDefault="00D34401" w:rsidP="00D34401">
      <w:pPr>
        <w:pStyle w:val="Kop4"/>
        <w:ind w:left="864" w:hanging="864"/>
        <w:rPr>
          <w:lang w:eastAsia="nl-BE"/>
        </w:rPr>
      </w:pPr>
      <w:bookmarkStart w:id="22" w:name="_Toc31285117"/>
      <w:r w:rsidRPr="0047340A">
        <w:rPr>
          <w:lang w:eastAsia="nl-BE"/>
        </w:rPr>
        <w:t xml:space="preserve">ZIZO: </w:t>
      </w:r>
      <w:r w:rsidR="00791917">
        <w:rPr>
          <w:lang w:eastAsia="nl-BE"/>
        </w:rPr>
        <w:t xml:space="preserve">Gedragstherapieën vs. </w:t>
      </w:r>
      <w:r>
        <w:rPr>
          <w:lang w:eastAsia="nl-BE"/>
        </w:rPr>
        <w:t>Doe-het-zelf-therapie</w:t>
      </w:r>
      <w:bookmarkEnd w:id="22"/>
    </w:p>
    <w:p w14:paraId="371CC043" w14:textId="77777777" w:rsidR="007446BE" w:rsidRDefault="007446BE" w:rsidP="007446BE">
      <w:pPr>
        <w:ind w:left="0"/>
        <w:rPr>
          <w:lang w:eastAsia="nl-BE"/>
        </w:rPr>
      </w:pPr>
    </w:p>
    <w:p w14:paraId="2B9BFDCA" w14:textId="6068FF73" w:rsidR="00791917" w:rsidRPr="00791917" w:rsidRDefault="00791917" w:rsidP="007446BE">
      <w:pPr>
        <w:ind w:left="0"/>
        <w:rPr>
          <w:u w:val="single"/>
          <w:lang w:eastAsia="nl-BE"/>
        </w:rPr>
      </w:pPr>
      <w:r w:rsidRPr="00791917">
        <w:rPr>
          <w:u w:val="single"/>
          <w:lang w:eastAsia="nl-BE"/>
        </w:rPr>
        <w:t>Doe-het-zelf-therapie</w:t>
      </w:r>
    </w:p>
    <w:p w14:paraId="3C9A3B5E" w14:textId="77777777" w:rsidR="007446BE" w:rsidRDefault="007446BE" w:rsidP="007446BE">
      <w:pPr>
        <w:ind w:left="0"/>
        <w:rPr>
          <w:lang w:eastAsia="nl-BE"/>
        </w:rPr>
      </w:pPr>
    </w:p>
    <w:p w14:paraId="27FD2235" w14:textId="139E57C7" w:rsidR="00D34401" w:rsidRDefault="00D34401" w:rsidP="007446BE">
      <w:pPr>
        <w:ind w:left="0"/>
        <w:rPr>
          <w:lang w:eastAsia="nl-BE"/>
        </w:rPr>
      </w:pPr>
      <w:r>
        <w:rPr>
          <w:lang w:eastAsia="nl-BE"/>
        </w:rPr>
        <w:t>Tina werkte een voorstel uit om het verschil tussen Gedragstherapieën, Doe-het-zelf-therapie en Zelfontplooiing beter te duiden:</w:t>
      </w:r>
    </w:p>
    <w:p w14:paraId="3FFBFF6E" w14:textId="77777777" w:rsidR="007446BE" w:rsidRDefault="007446BE" w:rsidP="007446BE">
      <w:pPr>
        <w:ind w:left="0"/>
        <w:rPr>
          <w:lang w:eastAsia="nl-BE"/>
        </w:rPr>
      </w:pPr>
    </w:p>
    <w:p w14:paraId="4E15CD34" w14:textId="6CA98FBC" w:rsidR="00D34401" w:rsidRPr="00D34401" w:rsidRDefault="00D34401" w:rsidP="007446BE">
      <w:pPr>
        <w:ind w:left="0"/>
        <w:rPr>
          <w:b/>
          <w:lang w:eastAsia="nl-BE"/>
        </w:rPr>
      </w:pPr>
      <w:r w:rsidRPr="00D34401">
        <w:rPr>
          <w:b/>
          <w:lang w:eastAsia="nl-BE"/>
        </w:rPr>
        <w:t>Inhoudelijk : voorstel om een stroomschema te volgen  </w:t>
      </w:r>
    </w:p>
    <w:p w14:paraId="6FE62C34" w14:textId="77777777" w:rsidR="007446BE" w:rsidRDefault="007446BE" w:rsidP="007446BE">
      <w:pPr>
        <w:ind w:left="0"/>
        <w:rPr>
          <w:lang w:eastAsia="nl-BE"/>
        </w:rPr>
      </w:pPr>
    </w:p>
    <w:p w14:paraId="5E68AA3B" w14:textId="58D49F0A" w:rsidR="00D34401" w:rsidRPr="00D34401" w:rsidRDefault="00D34401" w:rsidP="007446BE">
      <w:pPr>
        <w:ind w:left="0"/>
        <w:rPr>
          <w:lang w:eastAsia="nl-BE"/>
        </w:rPr>
      </w:pPr>
      <w:r w:rsidRPr="00D34401">
        <w:rPr>
          <w:lang w:eastAsia="nl-BE"/>
        </w:rPr>
        <w:t>Over of duidelijk gebaseerd (hierover moeten we een overeenstemming bereiken) op een gedragstherapie</w:t>
      </w:r>
      <w:r>
        <w:rPr>
          <w:lang w:eastAsia="nl-BE"/>
        </w:rPr>
        <w:t xml:space="preserve"> </w:t>
      </w:r>
      <w:r>
        <w:rPr>
          <w:rFonts w:cs="Calibri"/>
          <w:lang w:eastAsia="nl-BE"/>
        </w:rPr>
        <w:t xml:space="preserve">-&gt; </w:t>
      </w:r>
      <w:r w:rsidRPr="00D34401">
        <w:rPr>
          <w:lang w:eastAsia="nl-BE"/>
        </w:rPr>
        <w:t xml:space="preserve"> Gedragstherapieën   </w:t>
      </w:r>
    </w:p>
    <w:p w14:paraId="243F1C9F" w14:textId="77777777" w:rsidR="007446BE" w:rsidRDefault="007446BE" w:rsidP="007446BE">
      <w:pPr>
        <w:ind w:left="0"/>
        <w:rPr>
          <w:lang w:eastAsia="nl-BE"/>
        </w:rPr>
      </w:pPr>
    </w:p>
    <w:p w14:paraId="68411B54" w14:textId="259019EB" w:rsidR="00D34401" w:rsidRPr="00D34401" w:rsidRDefault="00D34401" w:rsidP="007446BE">
      <w:pPr>
        <w:ind w:left="0"/>
        <w:rPr>
          <w:lang w:eastAsia="nl-BE"/>
        </w:rPr>
      </w:pPr>
      <w:r w:rsidRPr="00D34401">
        <w:rPr>
          <w:lang w:eastAsia="nl-BE"/>
        </w:rPr>
        <w:t>Niet gebaseerd op een gedrags</w:t>
      </w:r>
      <w:r>
        <w:rPr>
          <w:lang w:eastAsia="nl-BE"/>
        </w:rPr>
        <w:t>- of andere psycho</w:t>
      </w:r>
      <w:r w:rsidRPr="00D34401">
        <w:rPr>
          <w:lang w:eastAsia="nl-BE"/>
        </w:rPr>
        <w:t xml:space="preserve">therapie maar stappenplan / oefeningen / fasen / strategieën /methoden  voor het aanpassen van gedrag  </w:t>
      </w:r>
      <w:r>
        <w:rPr>
          <w:lang w:eastAsia="nl-BE"/>
        </w:rPr>
        <w:t>-&gt; D</w:t>
      </w:r>
      <w:r w:rsidRPr="00D34401">
        <w:rPr>
          <w:lang w:eastAsia="nl-BE"/>
        </w:rPr>
        <w:t>oe-het-zelf-therapie</w:t>
      </w:r>
    </w:p>
    <w:p w14:paraId="24C25C47" w14:textId="77777777" w:rsidR="00D34401" w:rsidRPr="00D34401" w:rsidRDefault="00D34401" w:rsidP="00D34401">
      <w:pPr>
        <w:ind w:left="0"/>
        <w:rPr>
          <w:lang w:eastAsia="nl-BE"/>
        </w:rPr>
      </w:pPr>
    </w:p>
    <w:p w14:paraId="4F5AE5CF" w14:textId="3CD4219C" w:rsidR="00D34401" w:rsidRPr="00D34401" w:rsidRDefault="00D34401" w:rsidP="007446BE">
      <w:pPr>
        <w:ind w:left="0"/>
        <w:rPr>
          <w:lang w:eastAsia="nl-BE"/>
        </w:rPr>
      </w:pPr>
      <w:r w:rsidRPr="00D34401">
        <w:rPr>
          <w:lang w:eastAsia="nl-BE"/>
        </w:rPr>
        <w:t>Niet gebaseerd op een gedragstherapie en zonder vaste methode of strategie </w:t>
      </w:r>
      <w:r>
        <w:rPr>
          <w:lang w:eastAsia="nl-BE"/>
        </w:rPr>
        <w:t>-&gt;</w:t>
      </w:r>
      <w:r w:rsidRPr="00D34401">
        <w:rPr>
          <w:lang w:eastAsia="nl-BE"/>
        </w:rPr>
        <w:t xml:space="preserve"> Zelfontplooiing</w:t>
      </w:r>
    </w:p>
    <w:p w14:paraId="6D2F241E" w14:textId="0FA15D01" w:rsidR="00D34401" w:rsidRPr="00D34401" w:rsidRDefault="00D34401" w:rsidP="00D34401">
      <w:pPr>
        <w:ind w:left="0"/>
        <w:rPr>
          <w:lang w:eastAsia="nl-BE"/>
        </w:rPr>
      </w:pPr>
      <w:r>
        <w:rPr>
          <w:lang w:eastAsia="nl-BE"/>
        </w:rPr>
        <w:tab/>
      </w:r>
      <w:r>
        <w:rPr>
          <w:lang w:eastAsia="nl-BE"/>
        </w:rPr>
        <w:tab/>
      </w:r>
    </w:p>
    <w:p w14:paraId="44897EA5" w14:textId="77777777" w:rsidR="00D34401" w:rsidRPr="00D34401" w:rsidRDefault="00D34401" w:rsidP="007446BE">
      <w:pPr>
        <w:ind w:left="0"/>
        <w:rPr>
          <w:b/>
          <w:lang w:eastAsia="nl-BE"/>
        </w:rPr>
      </w:pPr>
      <w:r w:rsidRPr="00D34401">
        <w:rPr>
          <w:b/>
          <w:lang w:eastAsia="nl-BE"/>
        </w:rPr>
        <w:t>Doelgroep  </w:t>
      </w:r>
    </w:p>
    <w:p w14:paraId="69CC6192" w14:textId="77777777" w:rsidR="00D34401" w:rsidRPr="00D34401" w:rsidRDefault="00D34401" w:rsidP="00D34401">
      <w:pPr>
        <w:ind w:left="0"/>
        <w:rPr>
          <w:lang w:eastAsia="nl-BE"/>
        </w:rPr>
      </w:pPr>
    </w:p>
    <w:p w14:paraId="60C811E0" w14:textId="03011EDD" w:rsidR="00D34401" w:rsidRPr="00D34401" w:rsidRDefault="00D34401" w:rsidP="007446BE">
      <w:pPr>
        <w:ind w:left="0"/>
        <w:rPr>
          <w:lang w:eastAsia="nl-BE"/>
        </w:rPr>
      </w:pPr>
      <w:r>
        <w:rPr>
          <w:lang w:eastAsia="nl-BE"/>
        </w:rPr>
        <w:t>Bij Gedragstherapie</w:t>
      </w:r>
      <w:r w:rsidRPr="00D34401">
        <w:rPr>
          <w:lang w:eastAsia="nl-BE"/>
        </w:rPr>
        <w:t xml:space="preserve">: medici, </w:t>
      </w:r>
      <w:proofErr w:type="spellStart"/>
      <w:r w:rsidRPr="00D34401">
        <w:rPr>
          <w:lang w:eastAsia="nl-BE"/>
        </w:rPr>
        <w:t>para-medici</w:t>
      </w:r>
      <w:proofErr w:type="spellEnd"/>
      <w:r w:rsidRPr="00D34401">
        <w:rPr>
          <w:lang w:eastAsia="nl-BE"/>
        </w:rPr>
        <w:t xml:space="preserve"> en aanhangers van of geïnteresseerden in een bestaande therapie, willen werken aan zichzelf op een basis van een bestaande gedragstherapie</w:t>
      </w:r>
    </w:p>
    <w:p w14:paraId="7662B788" w14:textId="57DE90E5" w:rsidR="00D34401" w:rsidRPr="00D34401" w:rsidRDefault="00D34401" w:rsidP="007446BE">
      <w:pPr>
        <w:ind w:left="0"/>
        <w:rPr>
          <w:lang w:eastAsia="nl-BE"/>
        </w:rPr>
      </w:pPr>
      <w:r>
        <w:rPr>
          <w:lang w:eastAsia="nl-BE"/>
        </w:rPr>
        <w:t>Bij Doe-het-zelf-therapie</w:t>
      </w:r>
      <w:r w:rsidRPr="00D34401">
        <w:rPr>
          <w:lang w:eastAsia="nl-BE"/>
        </w:rPr>
        <w:t>: willen werken aan zichzelf met de nadruk op een duidelijke structuur of  methode en/of oefeningen, niet op basis van een bestaande gedragstherapie </w:t>
      </w:r>
      <w:r>
        <w:rPr>
          <w:lang w:eastAsia="nl-BE"/>
        </w:rPr>
        <w:t xml:space="preserve">of andere psychotherapie. </w:t>
      </w:r>
    </w:p>
    <w:p w14:paraId="4427D198" w14:textId="2723A2FB" w:rsidR="00D34401" w:rsidRPr="00D34401" w:rsidRDefault="00D34401" w:rsidP="007446BE">
      <w:pPr>
        <w:ind w:left="0"/>
        <w:rPr>
          <w:lang w:eastAsia="nl-BE"/>
        </w:rPr>
      </w:pPr>
      <w:r>
        <w:rPr>
          <w:lang w:eastAsia="nl-BE"/>
        </w:rPr>
        <w:t>Bij Zelfontplooiing</w:t>
      </w:r>
      <w:r w:rsidRPr="00D34401">
        <w:rPr>
          <w:lang w:eastAsia="nl-BE"/>
        </w:rPr>
        <w:t>: willen werken aan zichzelf maar behoefte aan inzichten, ideeën en/of een vrijblijvende begeleiding  </w:t>
      </w:r>
    </w:p>
    <w:p w14:paraId="46A0915B" w14:textId="77777777" w:rsidR="00D34401" w:rsidRPr="00D34401" w:rsidRDefault="00D34401" w:rsidP="00D34401">
      <w:pPr>
        <w:ind w:left="0"/>
        <w:rPr>
          <w:lang w:eastAsia="nl-BE"/>
        </w:rPr>
      </w:pPr>
    </w:p>
    <w:p w14:paraId="18F5216F" w14:textId="77777777" w:rsidR="00D34401" w:rsidRPr="00D34401" w:rsidRDefault="00D34401" w:rsidP="007446BE">
      <w:pPr>
        <w:ind w:left="0"/>
        <w:rPr>
          <w:b/>
          <w:lang w:eastAsia="nl-BE"/>
        </w:rPr>
      </w:pPr>
      <w:r w:rsidRPr="00D34401">
        <w:rPr>
          <w:b/>
          <w:lang w:eastAsia="nl-BE"/>
        </w:rPr>
        <w:t>Opmerkingen </w:t>
      </w:r>
    </w:p>
    <w:p w14:paraId="0F105CD8" w14:textId="77777777" w:rsidR="00D34401" w:rsidRPr="00D34401" w:rsidRDefault="00D34401" w:rsidP="00D34401">
      <w:pPr>
        <w:ind w:left="0"/>
        <w:rPr>
          <w:lang w:eastAsia="nl-BE"/>
        </w:rPr>
      </w:pPr>
    </w:p>
    <w:p w14:paraId="01C682D2" w14:textId="77777777" w:rsidR="00D34401" w:rsidRPr="00D34401" w:rsidRDefault="00D34401" w:rsidP="00D34401">
      <w:pPr>
        <w:numPr>
          <w:ilvl w:val="0"/>
          <w:numId w:val="29"/>
        </w:numPr>
        <w:textAlignment w:val="baseline"/>
        <w:rPr>
          <w:lang w:eastAsia="nl-BE"/>
        </w:rPr>
      </w:pPr>
      <w:r w:rsidRPr="00D34401">
        <w:rPr>
          <w:lang w:eastAsia="nl-BE"/>
        </w:rPr>
        <w:t>Doelgroepen voor Doe-het-zelf-therapie en Zelfontplooiing zijn erg vergelijkbaar. Verschil zit in de manier waarop voorgesteld wordt om ‘aan zichzelf te werken’ : </w:t>
      </w:r>
    </w:p>
    <w:p w14:paraId="3795562E" w14:textId="7B825395" w:rsidR="00D34401" w:rsidRPr="00D34401" w:rsidRDefault="00D34401" w:rsidP="00D34401">
      <w:pPr>
        <w:ind w:left="720"/>
        <w:rPr>
          <w:lang w:eastAsia="nl-BE"/>
        </w:rPr>
      </w:pPr>
      <w:r w:rsidRPr="00D34401">
        <w:rPr>
          <w:lang w:eastAsia="nl-BE"/>
        </w:rPr>
        <w:t>bij Doe-het-zelf-therapie is er een vaste structuur, met dagelijkse oefeningen met veel houvast of eerder met verhelderende inzichten . </w:t>
      </w:r>
    </w:p>
    <w:p w14:paraId="7717FCC6" w14:textId="2109CD86" w:rsidR="00D34401" w:rsidRPr="00D34401" w:rsidRDefault="00D34401" w:rsidP="00D34401">
      <w:pPr>
        <w:ind w:left="708" w:firstLine="14"/>
        <w:rPr>
          <w:lang w:eastAsia="nl-BE"/>
        </w:rPr>
      </w:pPr>
      <w:r w:rsidRPr="00D34401">
        <w:rPr>
          <w:lang w:eastAsia="nl-BE"/>
        </w:rPr>
        <w:t>bij Zelfontplooiing ontbreekt die strakke begeleiding, gaat het meer om het aanreiken van inzichten. </w:t>
      </w:r>
    </w:p>
    <w:p w14:paraId="6E493582" w14:textId="77777777" w:rsidR="00D34401" w:rsidRPr="00D34401" w:rsidRDefault="00D34401" w:rsidP="00D34401">
      <w:pPr>
        <w:numPr>
          <w:ilvl w:val="0"/>
          <w:numId w:val="30"/>
        </w:numPr>
        <w:ind w:left="708"/>
        <w:textAlignment w:val="baseline"/>
        <w:rPr>
          <w:lang w:eastAsia="nl-BE"/>
        </w:rPr>
      </w:pPr>
      <w:r w:rsidRPr="00D34401">
        <w:rPr>
          <w:lang w:eastAsia="nl-BE"/>
        </w:rPr>
        <w:t>Doe-het-zelf-therapie kan beschouwd worden als een onderafdeling van Zelfontplooiing. Doe-het-zelf-therapie is - kort door de bocht - Zelfontplooiing met een stappenplan. </w:t>
      </w:r>
    </w:p>
    <w:p w14:paraId="0996A68E" w14:textId="77777777" w:rsidR="00D34401" w:rsidRPr="00D34401" w:rsidRDefault="00D34401" w:rsidP="00D34401">
      <w:pPr>
        <w:numPr>
          <w:ilvl w:val="0"/>
          <w:numId w:val="30"/>
        </w:numPr>
        <w:textAlignment w:val="baseline"/>
        <w:rPr>
          <w:lang w:eastAsia="nl-BE"/>
        </w:rPr>
      </w:pPr>
      <w:r w:rsidRPr="00D34401">
        <w:rPr>
          <w:lang w:eastAsia="nl-BE"/>
        </w:rPr>
        <w:t>Stappenplannen kunnen ook bij Gedragstherapieën als ze gebaseerd zijn op een gedragstherapie</w:t>
      </w:r>
    </w:p>
    <w:p w14:paraId="73803F78" w14:textId="77777777" w:rsidR="00D34401" w:rsidRPr="00D34401" w:rsidRDefault="00D34401" w:rsidP="00D34401">
      <w:pPr>
        <w:numPr>
          <w:ilvl w:val="0"/>
          <w:numId w:val="30"/>
        </w:numPr>
        <w:textAlignment w:val="baseline"/>
        <w:rPr>
          <w:lang w:eastAsia="nl-BE"/>
        </w:rPr>
      </w:pPr>
      <w:r w:rsidRPr="00D34401">
        <w:rPr>
          <w:lang w:eastAsia="nl-BE"/>
        </w:rPr>
        <w:lastRenderedPageBreak/>
        <w:t>Stappenplannen kunnen ook bij Spirituele ontwikkeling als de nadruk ligt op de Spirituele zelfontwikkeling (</w:t>
      </w:r>
      <w:proofErr w:type="spellStart"/>
      <w:r w:rsidRPr="00D34401">
        <w:rPr>
          <w:lang w:eastAsia="nl-BE"/>
        </w:rPr>
        <w:t>bvb</w:t>
      </w:r>
      <w:proofErr w:type="spellEnd"/>
      <w:r w:rsidRPr="00D34401">
        <w:rPr>
          <w:lang w:eastAsia="nl-BE"/>
        </w:rPr>
        <w:t xml:space="preserve">. meeste boeken van Wayne W. </w:t>
      </w:r>
      <w:proofErr w:type="spellStart"/>
      <w:r w:rsidRPr="00D34401">
        <w:rPr>
          <w:lang w:eastAsia="nl-BE"/>
        </w:rPr>
        <w:t>Dyer</w:t>
      </w:r>
      <w:proofErr w:type="spellEnd"/>
      <w:r w:rsidRPr="00D34401">
        <w:rPr>
          <w:lang w:eastAsia="nl-BE"/>
        </w:rPr>
        <w:t>)</w:t>
      </w:r>
    </w:p>
    <w:p w14:paraId="1A0FCD0A" w14:textId="0A4B560F" w:rsidR="00D34401" w:rsidRPr="00D34401" w:rsidRDefault="00D34401" w:rsidP="00D34401">
      <w:pPr>
        <w:numPr>
          <w:ilvl w:val="0"/>
          <w:numId w:val="30"/>
        </w:numPr>
        <w:textAlignment w:val="baseline"/>
        <w:rPr>
          <w:lang w:eastAsia="nl-BE"/>
        </w:rPr>
      </w:pPr>
      <w:r w:rsidRPr="00D34401">
        <w:rPr>
          <w:lang w:eastAsia="nl-BE"/>
        </w:rPr>
        <w:t>Stappenplannen kunnen ook bij Mindfulness of Zelfvertrouwen of Crea</w:t>
      </w:r>
      <w:r>
        <w:rPr>
          <w:lang w:eastAsia="nl-BE"/>
        </w:rPr>
        <w:t>tieve therapie of Ziekte-Kwaal</w:t>
      </w:r>
      <w:r w:rsidRPr="00D34401">
        <w:rPr>
          <w:lang w:eastAsia="nl-BE"/>
        </w:rPr>
        <w:t>… als daar het accent op ligt</w:t>
      </w:r>
    </w:p>
    <w:p w14:paraId="6B39C894" w14:textId="77777777" w:rsidR="00D34401" w:rsidRPr="00D34401" w:rsidRDefault="00D34401" w:rsidP="00D34401">
      <w:pPr>
        <w:numPr>
          <w:ilvl w:val="0"/>
          <w:numId w:val="30"/>
        </w:numPr>
        <w:textAlignment w:val="baseline"/>
        <w:rPr>
          <w:lang w:eastAsia="nl-BE"/>
        </w:rPr>
      </w:pPr>
      <w:r w:rsidRPr="00D34401">
        <w:rPr>
          <w:lang w:eastAsia="nl-BE"/>
        </w:rPr>
        <w:t>Overweging bij de plaatsing is altijd een combinatie van inhoud én doelgroep</w:t>
      </w:r>
    </w:p>
    <w:p w14:paraId="22D0CEB4" w14:textId="77777777" w:rsidR="00D34401" w:rsidRPr="00D34401" w:rsidRDefault="00D34401" w:rsidP="00D34401">
      <w:pPr>
        <w:numPr>
          <w:ilvl w:val="0"/>
          <w:numId w:val="30"/>
        </w:numPr>
        <w:textAlignment w:val="baseline"/>
        <w:rPr>
          <w:lang w:eastAsia="nl-BE"/>
        </w:rPr>
      </w:pPr>
      <w:r w:rsidRPr="00D34401">
        <w:rPr>
          <w:lang w:eastAsia="nl-BE"/>
        </w:rPr>
        <w:t>Verschil met SISO : bij 607.33 hoort ook o.a.: Assertiviteitstraining, mindfulness als hulpmiddel om problemen op te lossen, gedrag te veranderen maar bij ZIZO is Mindfulness een aparte Rug en komt Assertiviteit bij Rug-Zelfvertrouwen </w:t>
      </w:r>
    </w:p>
    <w:p w14:paraId="3F968976" w14:textId="71EBF0D5" w:rsidR="00D34401" w:rsidRPr="00D34401" w:rsidRDefault="00D34401" w:rsidP="00D34401">
      <w:pPr>
        <w:numPr>
          <w:ilvl w:val="0"/>
          <w:numId w:val="30"/>
        </w:numPr>
        <w:textAlignment w:val="baseline"/>
        <w:rPr>
          <w:lang w:eastAsia="nl-BE"/>
        </w:rPr>
      </w:pPr>
      <w:r w:rsidRPr="00D34401">
        <w:rPr>
          <w:lang w:eastAsia="nl-BE"/>
        </w:rPr>
        <w:t>Snelle m</w:t>
      </w:r>
      <w:r>
        <w:rPr>
          <w:lang w:eastAsia="nl-BE"/>
        </w:rPr>
        <w:t>anieren om onderscheid te maken</w:t>
      </w:r>
      <w:r w:rsidRPr="00D34401">
        <w:rPr>
          <w:lang w:eastAsia="nl-BE"/>
        </w:rPr>
        <w:t>: </w:t>
      </w:r>
    </w:p>
    <w:p w14:paraId="0D2444F1" w14:textId="0755F801" w:rsidR="00D34401" w:rsidRPr="00D34401" w:rsidRDefault="00D34401" w:rsidP="00D34401">
      <w:pPr>
        <w:numPr>
          <w:ilvl w:val="0"/>
          <w:numId w:val="31"/>
        </w:numPr>
        <w:ind w:left="1440"/>
        <w:textAlignment w:val="baseline"/>
        <w:rPr>
          <w:lang w:eastAsia="nl-BE"/>
        </w:rPr>
      </w:pPr>
      <w:r>
        <w:rPr>
          <w:lang w:eastAsia="nl-BE"/>
        </w:rPr>
        <w:t>A</w:t>
      </w:r>
      <w:r w:rsidRPr="00D34401">
        <w:rPr>
          <w:lang w:eastAsia="nl-BE"/>
        </w:rPr>
        <w:t xml:space="preserve">uteur </w:t>
      </w:r>
      <w:r w:rsidR="00E80DDD">
        <w:rPr>
          <w:lang w:eastAsia="nl-BE"/>
        </w:rPr>
        <w:t>g</w:t>
      </w:r>
      <w:r w:rsidRPr="00D34401">
        <w:rPr>
          <w:lang w:eastAsia="nl-BE"/>
        </w:rPr>
        <w:t>oog</w:t>
      </w:r>
      <w:r w:rsidR="00E80DDD">
        <w:rPr>
          <w:lang w:eastAsia="nl-BE"/>
        </w:rPr>
        <w:t>e</w:t>
      </w:r>
      <w:r w:rsidRPr="00D34401">
        <w:rPr>
          <w:lang w:eastAsia="nl-BE"/>
        </w:rPr>
        <w:t>len, dikwijls staat zijn specialisme erbij </w:t>
      </w:r>
    </w:p>
    <w:p w14:paraId="4375998F" w14:textId="77777777" w:rsidR="00D34401" w:rsidRPr="00D34401" w:rsidRDefault="00D34401" w:rsidP="00D34401">
      <w:pPr>
        <w:ind w:left="1440"/>
        <w:rPr>
          <w:lang w:eastAsia="nl-BE"/>
        </w:rPr>
      </w:pPr>
      <w:proofErr w:type="spellStart"/>
      <w:r w:rsidRPr="00D34401">
        <w:rPr>
          <w:lang w:eastAsia="nl-BE"/>
        </w:rPr>
        <w:t>Bvb</w:t>
      </w:r>
      <w:proofErr w:type="spellEnd"/>
      <w:r w:rsidRPr="00D34401">
        <w:rPr>
          <w:lang w:eastAsia="nl-BE"/>
        </w:rPr>
        <w:t xml:space="preserve">. Gijs Jansen, Robert L. </w:t>
      </w:r>
      <w:proofErr w:type="spellStart"/>
      <w:r w:rsidRPr="00D34401">
        <w:rPr>
          <w:lang w:eastAsia="nl-BE"/>
        </w:rPr>
        <w:t>Leahy</w:t>
      </w:r>
      <w:proofErr w:type="spellEnd"/>
      <w:r w:rsidRPr="00D34401">
        <w:rPr>
          <w:lang w:eastAsia="nl-BE"/>
        </w:rPr>
        <w:t xml:space="preserve">, Judith S. Beck, Annemarie Claassen, </w:t>
      </w:r>
      <w:proofErr w:type="spellStart"/>
      <w:r w:rsidRPr="00D34401">
        <w:rPr>
          <w:lang w:eastAsia="nl-BE"/>
        </w:rPr>
        <w:t>Rosi</w:t>
      </w:r>
      <w:proofErr w:type="spellEnd"/>
      <w:r w:rsidRPr="00D34401">
        <w:rPr>
          <w:lang w:eastAsia="nl-BE"/>
        </w:rPr>
        <w:t xml:space="preserve"> </w:t>
      </w:r>
      <w:proofErr w:type="spellStart"/>
      <w:r w:rsidRPr="00D34401">
        <w:rPr>
          <w:lang w:eastAsia="nl-BE"/>
        </w:rPr>
        <w:t>Ruesaat</w:t>
      </w:r>
      <w:proofErr w:type="spellEnd"/>
      <w:r w:rsidRPr="00D34401">
        <w:rPr>
          <w:lang w:eastAsia="nl-BE"/>
        </w:rPr>
        <w:t xml:space="preserve">, </w:t>
      </w:r>
      <w:proofErr w:type="spellStart"/>
      <w:r w:rsidRPr="00D34401">
        <w:rPr>
          <w:lang w:eastAsia="nl-BE"/>
        </w:rPr>
        <w:t>Russ</w:t>
      </w:r>
      <w:proofErr w:type="spellEnd"/>
      <w:r w:rsidRPr="00D34401">
        <w:rPr>
          <w:lang w:eastAsia="nl-BE"/>
        </w:rPr>
        <w:t xml:space="preserve"> Harris, </w:t>
      </w:r>
      <w:proofErr w:type="spellStart"/>
      <w:r w:rsidRPr="00D34401">
        <w:rPr>
          <w:lang w:eastAsia="nl-BE"/>
        </w:rPr>
        <w:t>Sheri</w:t>
      </w:r>
      <w:proofErr w:type="spellEnd"/>
      <w:r w:rsidRPr="00D34401">
        <w:rPr>
          <w:lang w:eastAsia="nl-BE"/>
        </w:rPr>
        <w:t xml:space="preserve"> van Dijk…</w:t>
      </w:r>
    </w:p>
    <w:p w14:paraId="1190CBC8" w14:textId="54030020" w:rsidR="00D34401" w:rsidRDefault="00D34401" w:rsidP="00D34401">
      <w:pPr>
        <w:numPr>
          <w:ilvl w:val="0"/>
          <w:numId w:val="32"/>
        </w:numPr>
        <w:ind w:left="1440"/>
        <w:textAlignment w:val="baseline"/>
        <w:rPr>
          <w:lang w:eastAsia="nl-BE"/>
        </w:rPr>
      </w:pPr>
      <w:r>
        <w:rPr>
          <w:lang w:eastAsia="nl-BE"/>
        </w:rPr>
        <w:t>U</w:t>
      </w:r>
      <w:r w:rsidRPr="00D34401">
        <w:rPr>
          <w:lang w:eastAsia="nl-BE"/>
        </w:rPr>
        <w:t>i</w:t>
      </w:r>
      <w:r>
        <w:rPr>
          <w:lang w:eastAsia="nl-BE"/>
        </w:rPr>
        <w:t>t</w:t>
      </w:r>
      <w:r w:rsidRPr="00D34401">
        <w:rPr>
          <w:lang w:eastAsia="nl-BE"/>
        </w:rPr>
        <w:t>gebreide literatuurlijst</w:t>
      </w:r>
    </w:p>
    <w:p w14:paraId="52441721" w14:textId="6F079F34" w:rsidR="00D34401" w:rsidRPr="00D34401" w:rsidRDefault="00D34401" w:rsidP="00D34401">
      <w:pPr>
        <w:numPr>
          <w:ilvl w:val="0"/>
          <w:numId w:val="32"/>
        </w:numPr>
        <w:ind w:left="1440"/>
        <w:textAlignment w:val="baseline"/>
        <w:rPr>
          <w:lang w:eastAsia="nl-BE"/>
        </w:rPr>
      </w:pPr>
      <w:r>
        <w:rPr>
          <w:lang w:eastAsia="nl-BE"/>
        </w:rPr>
        <w:t>Uitgever</w:t>
      </w:r>
    </w:p>
    <w:p w14:paraId="1EA7FBE6" w14:textId="5F096A31" w:rsidR="00D34401" w:rsidRDefault="00D34401" w:rsidP="007F4745">
      <w:pPr>
        <w:rPr>
          <w:lang w:eastAsia="nl-BE"/>
        </w:rPr>
      </w:pPr>
    </w:p>
    <w:p w14:paraId="1C1B1A75" w14:textId="6F9D3FB9" w:rsidR="00E80DDD" w:rsidRDefault="00E80DDD" w:rsidP="007446BE">
      <w:pPr>
        <w:ind w:left="0"/>
        <w:rPr>
          <w:lang w:eastAsia="nl-BE"/>
        </w:rPr>
      </w:pPr>
      <w:r>
        <w:rPr>
          <w:lang w:eastAsia="nl-BE"/>
        </w:rPr>
        <w:t xml:space="preserve">Iedereen gaat akkoord met het voorstel. </w:t>
      </w:r>
    </w:p>
    <w:p w14:paraId="35DBFB27" w14:textId="77777777" w:rsidR="00E80DDD" w:rsidRPr="00E80DDD" w:rsidRDefault="00E80DDD" w:rsidP="007446BE">
      <w:pPr>
        <w:ind w:left="0"/>
        <w:rPr>
          <w:lang w:eastAsia="nl-BE"/>
        </w:rPr>
      </w:pPr>
    </w:p>
    <w:p w14:paraId="073BB2D2" w14:textId="08180241" w:rsidR="00791917" w:rsidRDefault="00791917" w:rsidP="007446BE">
      <w:pPr>
        <w:ind w:left="0"/>
        <w:rPr>
          <w:lang w:eastAsia="nl-BE"/>
        </w:rPr>
      </w:pPr>
      <w:r w:rsidRPr="00791917">
        <w:rPr>
          <w:u w:val="single"/>
          <w:lang w:eastAsia="nl-BE"/>
        </w:rPr>
        <w:t>Gedragstherapieën</w:t>
      </w:r>
      <w:r>
        <w:rPr>
          <w:lang w:eastAsia="nl-BE"/>
        </w:rPr>
        <w:t xml:space="preserve"> </w:t>
      </w:r>
    </w:p>
    <w:p w14:paraId="48CD8708" w14:textId="0FC21A72" w:rsidR="00791917" w:rsidRDefault="00791917" w:rsidP="007F4745">
      <w:pPr>
        <w:rPr>
          <w:lang w:eastAsia="nl-BE"/>
        </w:rPr>
      </w:pPr>
    </w:p>
    <w:p w14:paraId="247D4768" w14:textId="3224E499" w:rsidR="00791917" w:rsidRDefault="00791917" w:rsidP="007446BE">
      <w:pPr>
        <w:ind w:left="0"/>
        <w:rPr>
          <w:lang w:eastAsia="nl-BE"/>
        </w:rPr>
      </w:pPr>
      <w:r>
        <w:rPr>
          <w:lang w:eastAsia="nl-BE"/>
        </w:rPr>
        <w:t xml:space="preserve">Naar analogie met de andere psychotherapieën zouden we de bewoording van ZIZO-code </w:t>
      </w:r>
      <w:r w:rsidRPr="00791917">
        <w:rPr>
          <w:lang w:eastAsia="nl-BE"/>
        </w:rPr>
        <w:t>LGPTGD</w:t>
      </w:r>
      <w:r>
        <w:rPr>
          <w:lang w:eastAsia="nl-BE"/>
        </w:rPr>
        <w:t xml:space="preserve"> willen aanpassen van Gedragstherapieën naar Gedragstherapie. </w:t>
      </w:r>
      <w:r w:rsidR="00E80DDD">
        <w:rPr>
          <w:lang w:eastAsia="nl-BE"/>
        </w:rPr>
        <w:t>De Werkgroep gaat akkoord.</w:t>
      </w:r>
    </w:p>
    <w:p w14:paraId="3960AF0D" w14:textId="4D286003" w:rsidR="00791917" w:rsidRDefault="00791917" w:rsidP="007F4745">
      <w:pPr>
        <w:rPr>
          <w:lang w:eastAsia="nl-BE"/>
        </w:rPr>
      </w:pPr>
    </w:p>
    <w:p w14:paraId="20F82836" w14:textId="2439C7D8" w:rsidR="00791917" w:rsidRDefault="00791917" w:rsidP="007446BE">
      <w:pPr>
        <w:ind w:left="0"/>
        <w:rPr>
          <w:lang w:eastAsia="nl-BE"/>
        </w:rPr>
      </w:pPr>
      <w:r w:rsidRPr="0030476F">
        <w:rPr>
          <w:b/>
          <w:u w:val="single"/>
          <w:lang w:eastAsia="nl-BE"/>
        </w:rPr>
        <w:t>TAAK</w:t>
      </w:r>
      <w:r>
        <w:rPr>
          <w:lang w:eastAsia="nl-BE"/>
        </w:rPr>
        <w:t xml:space="preserve">: </w:t>
      </w:r>
      <w:r w:rsidR="0030476F">
        <w:rPr>
          <w:lang w:eastAsia="nl-BE"/>
        </w:rPr>
        <w:tab/>
      </w:r>
      <w:r w:rsidR="007446BE">
        <w:rPr>
          <w:lang w:eastAsia="nl-BE"/>
        </w:rPr>
        <w:tab/>
      </w:r>
      <w:r w:rsidR="0030476F">
        <w:rPr>
          <w:lang w:eastAsia="nl-BE"/>
        </w:rPr>
        <w:t>BC past de ZIZO-code aan naar Gedragstherapie</w:t>
      </w:r>
    </w:p>
    <w:p w14:paraId="48D4B971" w14:textId="36D834D7" w:rsidR="0030476F" w:rsidRDefault="0030476F" w:rsidP="0030476F">
      <w:pPr>
        <w:ind w:left="0"/>
        <w:rPr>
          <w:rFonts w:asciiTheme="minorHAnsi" w:hAnsiTheme="minorHAnsi" w:cstheme="minorHAnsi"/>
          <w:color w:val="000000"/>
          <w:szCs w:val="22"/>
        </w:rPr>
      </w:pPr>
      <w:r>
        <w:rPr>
          <w:b/>
          <w:lang w:eastAsia="nl-BE"/>
        </w:rPr>
        <w:tab/>
      </w:r>
      <w:r>
        <w:rPr>
          <w:b/>
          <w:lang w:eastAsia="nl-BE"/>
        </w:rPr>
        <w:tab/>
      </w:r>
      <w:r>
        <w:rPr>
          <w:lang w:eastAsia="nl-BE"/>
        </w:rPr>
        <w:t>Els en Tin</w:t>
      </w:r>
      <w:r w:rsidR="00784D95">
        <w:rPr>
          <w:lang w:eastAsia="nl-BE"/>
        </w:rPr>
        <w:t>a</w:t>
      </w:r>
      <w:r>
        <w:rPr>
          <w:lang w:eastAsia="nl-BE"/>
        </w:rPr>
        <w:t xml:space="preserve"> kijken de boeken onder </w:t>
      </w:r>
      <w:r>
        <w:rPr>
          <w:rFonts w:asciiTheme="minorHAnsi" w:hAnsiTheme="minorHAnsi" w:cstheme="minorHAnsi"/>
          <w:color w:val="000000"/>
          <w:szCs w:val="22"/>
        </w:rPr>
        <w:t>LGPTGD na.</w:t>
      </w:r>
    </w:p>
    <w:p w14:paraId="46046A7C" w14:textId="3275E845" w:rsidR="0030476F" w:rsidRDefault="0030476F" w:rsidP="0030476F">
      <w:pPr>
        <w:ind w:left="0"/>
        <w:rPr>
          <w:rFonts w:asciiTheme="minorHAnsi" w:hAnsiTheme="minorHAnsi" w:cstheme="minorHAnsi"/>
          <w:color w:val="000000"/>
          <w:szCs w:val="22"/>
        </w:rPr>
      </w:pPr>
    </w:p>
    <w:p w14:paraId="655970B2" w14:textId="3363A53B" w:rsidR="0030476F" w:rsidRDefault="0030476F" w:rsidP="0030476F">
      <w:pPr>
        <w:pStyle w:val="Kop4"/>
        <w:ind w:left="864" w:hanging="864"/>
        <w:rPr>
          <w:lang w:eastAsia="nl-BE"/>
        </w:rPr>
      </w:pPr>
      <w:r>
        <w:rPr>
          <w:rFonts w:asciiTheme="minorHAnsi" w:hAnsiTheme="minorHAnsi" w:cstheme="minorHAnsi"/>
          <w:color w:val="000000"/>
          <w:szCs w:val="22"/>
        </w:rPr>
        <w:tab/>
      </w:r>
      <w:bookmarkStart w:id="23" w:name="_Toc31285118"/>
      <w:r w:rsidRPr="0047340A">
        <w:rPr>
          <w:lang w:eastAsia="nl-BE"/>
        </w:rPr>
        <w:t xml:space="preserve">ZIZO: </w:t>
      </w:r>
      <w:r>
        <w:rPr>
          <w:lang w:eastAsia="nl-BE"/>
        </w:rPr>
        <w:t>20</w:t>
      </w:r>
      <w:r w:rsidRPr="0030476F">
        <w:rPr>
          <w:vertAlign w:val="superscript"/>
          <w:lang w:eastAsia="nl-BE"/>
        </w:rPr>
        <w:t>e</w:t>
      </w:r>
      <w:r>
        <w:rPr>
          <w:lang w:eastAsia="nl-BE"/>
        </w:rPr>
        <w:t xml:space="preserve"> – 21</w:t>
      </w:r>
      <w:r w:rsidRPr="0030476F">
        <w:rPr>
          <w:vertAlign w:val="superscript"/>
          <w:lang w:eastAsia="nl-BE"/>
        </w:rPr>
        <w:t>e</w:t>
      </w:r>
      <w:r>
        <w:rPr>
          <w:lang w:eastAsia="nl-BE"/>
        </w:rPr>
        <w:t xml:space="preserve"> eeuw bij Kunst</w:t>
      </w:r>
      <w:bookmarkEnd w:id="23"/>
    </w:p>
    <w:p w14:paraId="58CEE4FD" w14:textId="77777777" w:rsidR="00975080" w:rsidRPr="0030476F" w:rsidRDefault="00975080" w:rsidP="0030476F">
      <w:pPr>
        <w:ind w:left="0"/>
        <w:rPr>
          <w:lang w:eastAsia="nl-BE"/>
        </w:rPr>
      </w:pPr>
    </w:p>
    <w:p w14:paraId="1C0C1E82" w14:textId="6F15DE4B" w:rsidR="00975080" w:rsidRDefault="00975080" w:rsidP="007446BE">
      <w:pPr>
        <w:ind w:left="0"/>
        <w:rPr>
          <w:lang w:eastAsia="nl-BE"/>
        </w:rPr>
      </w:pPr>
      <w:r>
        <w:rPr>
          <w:lang w:eastAsia="nl-BE"/>
        </w:rPr>
        <w:t>We beslissen om de reeds lang aangekondigde hervorming van de ZIZO-rubriek Kunst door te voeren:</w:t>
      </w:r>
    </w:p>
    <w:p w14:paraId="34FDDF7A" w14:textId="77777777" w:rsidR="00975080" w:rsidRDefault="00975080" w:rsidP="00975080">
      <w:pPr>
        <w:rPr>
          <w:lang w:eastAsia="nl-BE"/>
        </w:rPr>
      </w:pPr>
    </w:p>
    <w:p w14:paraId="110260C3" w14:textId="0A732B75" w:rsidR="00975080" w:rsidRDefault="00975080" w:rsidP="00975080">
      <w:pPr>
        <w:rPr>
          <w:lang w:eastAsia="nl-BE"/>
        </w:rPr>
      </w:pPr>
      <w:r>
        <w:rPr>
          <w:lang w:eastAsia="nl-BE"/>
        </w:rPr>
        <w:t>•</w:t>
      </w:r>
      <w:r>
        <w:rPr>
          <w:lang w:eastAsia="nl-BE"/>
        </w:rPr>
        <w:tab/>
        <w:t xml:space="preserve">Schrappen rubriek ‘Na 1990-‘  in Kast ‘Kunst’ – Plank ‘Perioden’: KUPENZ staat nu voor rug ‘Na 1990-‘. Hier staan in de praktijk vnl. publicaties over de 21e eeuw. </w:t>
      </w:r>
    </w:p>
    <w:p w14:paraId="7F56DCB3" w14:textId="77777777" w:rsidR="00975080" w:rsidRDefault="00975080" w:rsidP="00975080">
      <w:pPr>
        <w:rPr>
          <w:lang w:eastAsia="nl-BE"/>
        </w:rPr>
      </w:pPr>
    </w:p>
    <w:p w14:paraId="2346C580" w14:textId="425DBDE2" w:rsidR="00975080" w:rsidRDefault="00975080" w:rsidP="00975080">
      <w:pPr>
        <w:rPr>
          <w:lang w:eastAsia="nl-BE"/>
        </w:rPr>
      </w:pPr>
      <w:r>
        <w:rPr>
          <w:lang w:eastAsia="nl-BE"/>
        </w:rPr>
        <w:t>•</w:t>
      </w:r>
      <w:r>
        <w:rPr>
          <w:lang w:eastAsia="nl-BE"/>
        </w:rPr>
        <w:tab/>
        <w:t xml:space="preserve">Beter is om een nieuwe rubriek ‘21ste eeuw’ te introduceren met een nieuwe code KUPEEE (Kunst &gt; Perioden&gt; Eenentwintigste eeuw). We kunnen dan eenmalig ‘alles’ van KUPENZ verplaatsen naar KUPEEE. </w:t>
      </w:r>
    </w:p>
    <w:p w14:paraId="214A4E83" w14:textId="77777777" w:rsidR="00975080" w:rsidRDefault="00975080" w:rsidP="00975080">
      <w:pPr>
        <w:rPr>
          <w:lang w:eastAsia="nl-BE"/>
        </w:rPr>
      </w:pPr>
    </w:p>
    <w:p w14:paraId="6D137CDD" w14:textId="022ACAFC" w:rsidR="00975080" w:rsidRDefault="00975080" w:rsidP="00975080">
      <w:pPr>
        <w:rPr>
          <w:lang w:eastAsia="nl-BE"/>
        </w:rPr>
      </w:pPr>
      <w:r>
        <w:rPr>
          <w:lang w:eastAsia="nl-BE"/>
        </w:rPr>
        <w:t>•</w:t>
      </w:r>
      <w:r>
        <w:rPr>
          <w:lang w:eastAsia="nl-BE"/>
        </w:rPr>
        <w:tab/>
        <w:t>De rug ‘20ste en 21ste eeuw (KUP</w:t>
      </w:r>
      <w:r w:rsidR="00995FB6">
        <w:rPr>
          <w:lang w:eastAsia="nl-BE"/>
        </w:rPr>
        <w:t>E</w:t>
      </w:r>
      <w:r>
        <w:rPr>
          <w:lang w:eastAsia="nl-BE"/>
        </w:rPr>
        <w:t>TW)’ vormen we dan om tot rug ‘20ste eeuw’.</w:t>
      </w:r>
    </w:p>
    <w:p w14:paraId="50F824E0" w14:textId="77777777" w:rsidR="00975080" w:rsidRDefault="00975080" w:rsidP="00975080">
      <w:pPr>
        <w:rPr>
          <w:lang w:eastAsia="nl-BE"/>
        </w:rPr>
      </w:pPr>
    </w:p>
    <w:p w14:paraId="78806172" w14:textId="143ED43E" w:rsidR="00975080" w:rsidRDefault="00975080" w:rsidP="00975080">
      <w:pPr>
        <w:rPr>
          <w:lang w:eastAsia="nl-BE"/>
        </w:rPr>
      </w:pPr>
      <w:r>
        <w:rPr>
          <w:lang w:eastAsia="nl-BE"/>
        </w:rPr>
        <w:t>•</w:t>
      </w:r>
      <w:r>
        <w:rPr>
          <w:lang w:eastAsia="nl-BE"/>
        </w:rPr>
        <w:tab/>
        <w:t xml:space="preserve">De rubriek ‘Na 1960- (KUPENN)’ vormt een breekpunt in de kunst en kan behouden </w:t>
      </w:r>
      <w:r w:rsidR="00E80DDD">
        <w:rPr>
          <w:lang w:eastAsia="nl-BE"/>
        </w:rPr>
        <w:t>blijven</w:t>
      </w:r>
      <w:r>
        <w:rPr>
          <w:lang w:eastAsia="nl-BE"/>
        </w:rPr>
        <w:t>. Dat zorgt ervoor dat rubriek 20e eeuw niet te groot wordt.</w:t>
      </w:r>
    </w:p>
    <w:p w14:paraId="4E658145" w14:textId="2662F077" w:rsidR="0030476F" w:rsidRDefault="0030476F" w:rsidP="00975080">
      <w:pPr>
        <w:ind w:left="0"/>
        <w:rPr>
          <w:lang w:eastAsia="nl-BE"/>
        </w:rPr>
      </w:pPr>
    </w:p>
    <w:p w14:paraId="21BC62AB" w14:textId="38D2AD99" w:rsidR="0030476F" w:rsidRDefault="0030476F" w:rsidP="007446BE">
      <w:pPr>
        <w:ind w:left="0"/>
        <w:rPr>
          <w:lang w:eastAsia="nl-BE"/>
        </w:rPr>
      </w:pPr>
      <w:r w:rsidRPr="0030476F">
        <w:rPr>
          <w:b/>
          <w:u w:val="single"/>
          <w:lang w:eastAsia="nl-BE"/>
        </w:rPr>
        <w:t>TAAK</w:t>
      </w:r>
      <w:r>
        <w:rPr>
          <w:lang w:eastAsia="nl-BE"/>
        </w:rPr>
        <w:t xml:space="preserve">: </w:t>
      </w:r>
      <w:r>
        <w:rPr>
          <w:lang w:eastAsia="nl-BE"/>
        </w:rPr>
        <w:tab/>
      </w:r>
      <w:r w:rsidR="007446BE">
        <w:rPr>
          <w:lang w:eastAsia="nl-BE"/>
        </w:rPr>
        <w:tab/>
      </w:r>
      <w:r w:rsidR="00E80DDD">
        <w:rPr>
          <w:lang w:eastAsia="nl-BE"/>
        </w:rPr>
        <w:t xml:space="preserve">BC wijzigt de ZIZO-codes volgens het voorstel (in Open </w:t>
      </w:r>
      <w:proofErr w:type="spellStart"/>
      <w:r w:rsidR="00E80DDD">
        <w:rPr>
          <w:lang w:eastAsia="nl-BE"/>
        </w:rPr>
        <w:t>Vlacc</w:t>
      </w:r>
      <w:proofErr w:type="spellEnd"/>
      <w:r w:rsidR="00E80DDD">
        <w:rPr>
          <w:lang w:eastAsia="nl-BE"/>
        </w:rPr>
        <w:t xml:space="preserve">, raadpleegmodule, en </w:t>
      </w:r>
      <w:r w:rsidR="00E80DDD">
        <w:rPr>
          <w:lang w:eastAsia="nl-BE"/>
        </w:rPr>
        <w:tab/>
      </w:r>
      <w:r w:rsidR="00E80DDD">
        <w:rPr>
          <w:lang w:eastAsia="nl-BE"/>
        </w:rPr>
        <w:tab/>
        <w:t xml:space="preserve">geeft de wijziging door voor de bibliotheekcatalogi, </w:t>
      </w:r>
      <w:proofErr w:type="spellStart"/>
      <w:r w:rsidR="00E80DDD">
        <w:rPr>
          <w:lang w:eastAsia="nl-BE"/>
        </w:rPr>
        <w:t>Biblioprint</w:t>
      </w:r>
      <w:proofErr w:type="spellEnd"/>
      <w:r w:rsidR="00E80DDD">
        <w:rPr>
          <w:lang w:eastAsia="nl-BE"/>
        </w:rPr>
        <w:t xml:space="preserve">, </w:t>
      </w:r>
      <w:proofErr w:type="spellStart"/>
      <w:r w:rsidR="00E80DDD">
        <w:rPr>
          <w:lang w:eastAsia="nl-BE"/>
        </w:rPr>
        <w:t>Wise</w:t>
      </w:r>
      <w:proofErr w:type="spellEnd"/>
      <w:r w:rsidR="00E80DDD">
        <w:rPr>
          <w:lang w:eastAsia="nl-BE"/>
        </w:rPr>
        <w:t xml:space="preserve">, </w:t>
      </w:r>
      <w:proofErr w:type="spellStart"/>
      <w:r w:rsidR="00E80DDD">
        <w:rPr>
          <w:lang w:eastAsia="nl-BE"/>
        </w:rPr>
        <w:t>PBS’en</w:t>
      </w:r>
      <w:proofErr w:type="spellEnd"/>
      <w:r w:rsidR="00E80DDD">
        <w:rPr>
          <w:lang w:eastAsia="nl-BE"/>
        </w:rPr>
        <w:t xml:space="preserve"> en </w:t>
      </w:r>
      <w:r w:rsidR="00E80DDD">
        <w:rPr>
          <w:lang w:eastAsia="nl-BE"/>
        </w:rPr>
        <w:tab/>
      </w:r>
      <w:r w:rsidR="00E80DDD">
        <w:rPr>
          <w:lang w:eastAsia="nl-BE"/>
        </w:rPr>
        <w:tab/>
      </w:r>
      <w:r w:rsidR="00E80DDD">
        <w:rPr>
          <w:lang w:eastAsia="nl-BE"/>
        </w:rPr>
        <w:tab/>
        <w:t>lokale systemen)</w:t>
      </w:r>
      <w:r>
        <w:rPr>
          <w:lang w:eastAsia="nl-BE"/>
        </w:rPr>
        <w:t xml:space="preserve"> </w:t>
      </w:r>
    </w:p>
    <w:p w14:paraId="531064ED" w14:textId="055A97E2" w:rsidR="0030476F" w:rsidRDefault="0030476F" w:rsidP="007F4745">
      <w:pPr>
        <w:rPr>
          <w:lang w:eastAsia="nl-BE"/>
        </w:rPr>
      </w:pPr>
      <w:r>
        <w:rPr>
          <w:lang w:eastAsia="nl-BE"/>
        </w:rPr>
        <w:tab/>
      </w:r>
      <w:r>
        <w:rPr>
          <w:lang w:eastAsia="nl-BE"/>
        </w:rPr>
        <w:tab/>
        <w:t>Tina past de annotaties nadien aan in de ZIZO-raadpleegmodule</w:t>
      </w:r>
      <w:r w:rsidR="00E80DDD">
        <w:rPr>
          <w:lang w:eastAsia="nl-BE"/>
        </w:rPr>
        <w:t>.</w:t>
      </w:r>
    </w:p>
    <w:p w14:paraId="7F0E7205" w14:textId="77777777" w:rsidR="0030476F" w:rsidRDefault="0030476F" w:rsidP="007F4745">
      <w:pPr>
        <w:rPr>
          <w:lang w:eastAsia="nl-BE"/>
        </w:rPr>
      </w:pPr>
    </w:p>
    <w:p w14:paraId="7B0755BC" w14:textId="2B7FBFA4" w:rsidR="0030476F" w:rsidRDefault="0030476F" w:rsidP="0030476F">
      <w:pPr>
        <w:pStyle w:val="Kop4"/>
        <w:ind w:left="864" w:hanging="864"/>
        <w:rPr>
          <w:lang w:eastAsia="nl-BE"/>
        </w:rPr>
      </w:pPr>
      <w:r>
        <w:rPr>
          <w:rFonts w:asciiTheme="minorHAnsi" w:hAnsiTheme="minorHAnsi" w:cstheme="minorHAnsi"/>
          <w:color w:val="000000"/>
          <w:szCs w:val="22"/>
        </w:rPr>
        <w:tab/>
      </w:r>
      <w:bookmarkStart w:id="24" w:name="_Toc31285119"/>
      <w:r w:rsidRPr="0047340A">
        <w:rPr>
          <w:lang w:eastAsia="nl-BE"/>
        </w:rPr>
        <w:t xml:space="preserve">ZIZO: </w:t>
      </w:r>
      <w:r>
        <w:rPr>
          <w:lang w:eastAsia="nl-BE"/>
        </w:rPr>
        <w:t>Street art</w:t>
      </w:r>
      <w:bookmarkEnd w:id="24"/>
    </w:p>
    <w:p w14:paraId="5CB78FBF" w14:textId="77777777" w:rsidR="007446BE" w:rsidRDefault="007446BE" w:rsidP="007446BE">
      <w:pPr>
        <w:ind w:left="0"/>
        <w:rPr>
          <w:lang w:eastAsia="nl-BE"/>
        </w:rPr>
      </w:pPr>
    </w:p>
    <w:p w14:paraId="03214DC2" w14:textId="1150FD18" w:rsidR="0030476F" w:rsidRPr="00E80DDD" w:rsidRDefault="00D10FC7" w:rsidP="007446BE">
      <w:pPr>
        <w:ind w:left="0"/>
        <w:rPr>
          <w:lang w:eastAsia="nl-BE"/>
        </w:rPr>
      </w:pPr>
      <w:r>
        <w:rPr>
          <w:lang w:eastAsia="nl-BE"/>
        </w:rPr>
        <w:lastRenderedPageBreak/>
        <w:t>We beslissen om de ZIZO-rug</w:t>
      </w:r>
      <w:r w:rsidR="0030476F">
        <w:rPr>
          <w:lang w:eastAsia="nl-BE"/>
        </w:rPr>
        <w:t xml:space="preserve"> Graffit</w:t>
      </w:r>
      <w:r w:rsidR="00E80DDD">
        <w:rPr>
          <w:lang w:eastAsia="nl-BE"/>
        </w:rPr>
        <w:t>i te hernoemen naar Street art: “</w:t>
      </w:r>
      <w:r w:rsidR="0030476F" w:rsidRPr="0030476F">
        <w:rPr>
          <w:rFonts w:asciiTheme="minorHAnsi" w:hAnsiTheme="minorHAnsi" w:cstheme="minorHAnsi"/>
          <w:color w:val="000000"/>
          <w:szCs w:val="22"/>
        </w:rPr>
        <w:t>BKBKGR &gt; Beeldende kunst &gt; Beeldende kunst &gt; Street art</w:t>
      </w:r>
      <w:r w:rsidR="0030476F">
        <w:rPr>
          <w:rFonts w:asciiTheme="minorHAnsi" w:hAnsiTheme="minorHAnsi" w:cstheme="minorHAnsi"/>
          <w:color w:val="000000"/>
          <w:szCs w:val="22"/>
        </w:rPr>
        <w:t>.</w:t>
      </w:r>
      <w:r w:rsidR="00E80DDD">
        <w:rPr>
          <w:rFonts w:asciiTheme="minorHAnsi" w:hAnsiTheme="minorHAnsi" w:cstheme="minorHAnsi"/>
          <w:color w:val="000000"/>
          <w:szCs w:val="22"/>
        </w:rPr>
        <w:t>”</w:t>
      </w:r>
    </w:p>
    <w:p w14:paraId="5E4FBCB7" w14:textId="34079F22" w:rsidR="0030476F" w:rsidRDefault="0030476F" w:rsidP="007F4745">
      <w:pPr>
        <w:rPr>
          <w:lang w:eastAsia="nl-BE"/>
        </w:rPr>
      </w:pPr>
    </w:p>
    <w:p w14:paraId="2370AF59" w14:textId="27007ACB" w:rsidR="0030476F" w:rsidRDefault="0030476F" w:rsidP="007446BE">
      <w:pPr>
        <w:ind w:left="0"/>
        <w:rPr>
          <w:lang w:eastAsia="nl-BE"/>
        </w:rPr>
      </w:pPr>
      <w:r>
        <w:rPr>
          <w:lang w:eastAsia="nl-BE"/>
        </w:rPr>
        <w:t xml:space="preserve">De trefwoorden met Straatkunst worden aangepast naar Street art. </w:t>
      </w:r>
    </w:p>
    <w:p w14:paraId="587381A1" w14:textId="6240ED0E" w:rsidR="0030476F" w:rsidRDefault="0030476F" w:rsidP="007F4745">
      <w:pPr>
        <w:rPr>
          <w:lang w:eastAsia="nl-BE"/>
        </w:rPr>
      </w:pPr>
    </w:p>
    <w:p w14:paraId="6FD31DAE" w14:textId="02F015D7" w:rsidR="0030476F" w:rsidRDefault="0030476F" w:rsidP="007446BE">
      <w:pPr>
        <w:ind w:left="0"/>
        <w:rPr>
          <w:lang w:eastAsia="nl-BE"/>
        </w:rPr>
      </w:pPr>
      <w:r w:rsidRPr="0030476F">
        <w:rPr>
          <w:b/>
          <w:u w:val="single"/>
          <w:lang w:eastAsia="nl-BE"/>
        </w:rPr>
        <w:t>TAAK</w:t>
      </w:r>
      <w:r>
        <w:rPr>
          <w:lang w:eastAsia="nl-BE"/>
        </w:rPr>
        <w:t xml:space="preserve">: </w:t>
      </w:r>
      <w:r>
        <w:rPr>
          <w:lang w:eastAsia="nl-BE"/>
        </w:rPr>
        <w:tab/>
        <w:t>BC past ZIZO</w:t>
      </w:r>
      <w:r w:rsidR="00D10FC7">
        <w:rPr>
          <w:lang w:eastAsia="nl-BE"/>
        </w:rPr>
        <w:t>-verwoording en trefwoorden aan.</w:t>
      </w:r>
    </w:p>
    <w:p w14:paraId="1651FA48" w14:textId="61FB6429" w:rsidR="0030476F" w:rsidRDefault="0030476F" w:rsidP="007F4745">
      <w:pPr>
        <w:rPr>
          <w:lang w:eastAsia="nl-BE"/>
        </w:rPr>
      </w:pPr>
    </w:p>
    <w:p w14:paraId="692C031C" w14:textId="0942F467" w:rsidR="0030476F" w:rsidRDefault="0030476F" w:rsidP="0030476F">
      <w:pPr>
        <w:pStyle w:val="Kop4"/>
        <w:ind w:left="864" w:hanging="864"/>
        <w:rPr>
          <w:lang w:eastAsia="nl-BE"/>
        </w:rPr>
      </w:pPr>
      <w:r>
        <w:rPr>
          <w:rFonts w:asciiTheme="minorHAnsi" w:hAnsiTheme="minorHAnsi" w:cstheme="minorHAnsi"/>
          <w:color w:val="000000"/>
          <w:szCs w:val="22"/>
        </w:rPr>
        <w:tab/>
      </w:r>
      <w:bookmarkStart w:id="25" w:name="_Toc31285120"/>
      <w:r>
        <w:rPr>
          <w:lang w:eastAsia="nl-BE"/>
        </w:rPr>
        <w:t>SIS</w:t>
      </w:r>
      <w:r w:rsidRPr="0047340A">
        <w:rPr>
          <w:lang w:eastAsia="nl-BE"/>
        </w:rPr>
        <w:t xml:space="preserve">O: </w:t>
      </w:r>
      <w:r>
        <w:rPr>
          <w:lang w:eastAsia="nl-BE"/>
        </w:rPr>
        <w:t>Echtscheiding, co-ouderschap,…</w:t>
      </w:r>
      <w:bookmarkEnd w:id="25"/>
    </w:p>
    <w:p w14:paraId="043E6818" w14:textId="68A6C6BE" w:rsidR="0030476F" w:rsidRDefault="0030476F" w:rsidP="007F4745">
      <w:pPr>
        <w:rPr>
          <w:b/>
          <w:lang w:eastAsia="nl-BE"/>
        </w:rPr>
      </w:pPr>
    </w:p>
    <w:p w14:paraId="6123511F" w14:textId="75CE252E" w:rsidR="0030476F" w:rsidRDefault="0030476F" w:rsidP="007446BE">
      <w:pPr>
        <w:ind w:left="0"/>
        <w:rPr>
          <w:lang w:eastAsia="nl-BE"/>
        </w:rPr>
      </w:pPr>
      <w:r>
        <w:rPr>
          <w:lang w:eastAsia="nl-BE"/>
        </w:rPr>
        <w:t>Via het forum werd de vraag gesteld of we de publicaties over echtscheidingen en co-ouderschap onder 1 SISO-r</w:t>
      </w:r>
      <w:r w:rsidR="00EF7608">
        <w:rPr>
          <w:lang w:eastAsia="nl-BE"/>
        </w:rPr>
        <w:t xml:space="preserve">ubriek kunnen onderbrengen. De </w:t>
      </w:r>
      <w:r w:rsidR="00D10FC7">
        <w:rPr>
          <w:lang w:eastAsia="nl-BE"/>
        </w:rPr>
        <w:t xml:space="preserve">Werkgroep is hier </w:t>
      </w:r>
      <w:r w:rsidR="00EF7608">
        <w:rPr>
          <w:lang w:eastAsia="nl-BE"/>
        </w:rPr>
        <w:t>geen vragende partij voor</w:t>
      </w:r>
      <w:r w:rsidR="00D10FC7">
        <w:rPr>
          <w:lang w:eastAsia="nl-BE"/>
        </w:rPr>
        <w:t>. E</w:t>
      </w:r>
      <w:r w:rsidR="00EF7608">
        <w:rPr>
          <w:lang w:eastAsia="nl-BE"/>
        </w:rPr>
        <w:t>r zijn zeer veel publicaties met verschillende invalshoeken.</w:t>
      </w:r>
    </w:p>
    <w:p w14:paraId="394009FD" w14:textId="509E056A" w:rsidR="00EF7608" w:rsidRDefault="00EF7608" w:rsidP="007F4745">
      <w:pPr>
        <w:rPr>
          <w:lang w:eastAsia="nl-BE"/>
        </w:rPr>
      </w:pPr>
    </w:p>
    <w:p w14:paraId="6D0F54A5" w14:textId="6C0D13BB" w:rsidR="00EF7608" w:rsidRDefault="00EF7608" w:rsidP="00EF7608">
      <w:pPr>
        <w:pStyle w:val="Kop4"/>
        <w:ind w:left="864" w:hanging="864"/>
        <w:rPr>
          <w:lang w:eastAsia="nl-BE"/>
        </w:rPr>
      </w:pPr>
      <w:r>
        <w:rPr>
          <w:rFonts w:asciiTheme="minorHAnsi" w:hAnsiTheme="minorHAnsi" w:cstheme="minorHAnsi"/>
          <w:color w:val="000000"/>
          <w:szCs w:val="22"/>
        </w:rPr>
        <w:tab/>
      </w:r>
      <w:bookmarkStart w:id="26" w:name="_Toc31285121"/>
      <w:r>
        <w:rPr>
          <w:lang w:eastAsia="nl-BE"/>
        </w:rPr>
        <w:t>ZIZ</w:t>
      </w:r>
      <w:r w:rsidRPr="0047340A">
        <w:rPr>
          <w:lang w:eastAsia="nl-BE"/>
        </w:rPr>
        <w:t xml:space="preserve">O: </w:t>
      </w:r>
      <w:r>
        <w:rPr>
          <w:lang w:eastAsia="nl-BE"/>
        </w:rPr>
        <w:t>Tafelen en kookboeken</w:t>
      </w:r>
      <w:bookmarkEnd w:id="26"/>
    </w:p>
    <w:p w14:paraId="5942A70C" w14:textId="77777777" w:rsidR="00EF7608" w:rsidRDefault="00EF7608" w:rsidP="007F4745">
      <w:pPr>
        <w:rPr>
          <w:lang w:eastAsia="nl-BE"/>
        </w:rPr>
      </w:pPr>
    </w:p>
    <w:p w14:paraId="73B27F5D" w14:textId="737DD039" w:rsidR="00EF7608" w:rsidRPr="0030476F" w:rsidRDefault="00EF7608" w:rsidP="007446BE">
      <w:pPr>
        <w:ind w:left="0"/>
        <w:rPr>
          <w:lang w:eastAsia="nl-BE"/>
        </w:rPr>
      </w:pPr>
      <w:r>
        <w:rPr>
          <w:lang w:eastAsia="nl-BE"/>
        </w:rPr>
        <w:t xml:space="preserve">We volgen de annotatie bij ZIZO-rubriek </w:t>
      </w:r>
      <w:r w:rsidRPr="00F55740">
        <w:rPr>
          <w:rFonts w:asciiTheme="minorHAnsi" w:hAnsiTheme="minorHAnsi" w:cstheme="minorHAnsi"/>
          <w:color w:val="000000"/>
          <w:szCs w:val="22"/>
        </w:rPr>
        <w:t>EDEDTA</w:t>
      </w:r>
      <w:r>
        <w:rPr>
          <w:rFonts w:asciiTheme="minorHAnsi" w:hAnsiTheme="minorHAnsi" w:cstheme="minorHAnsi"/>
          <w:color w:val="000000"/>
          <w:szCs w:val="22"/>
        </w:rPr>
        <w:t xml:space="preserve"> strikter op, waardoor </w:t>
      </w:r>
      <w:r w:rsidR="00D10FC7">
        <w:rPr>
          <w:rFonts w:asciiTheme="minorHAnsi" w:hAnsiTheme="minorHAnsi" w:cstheme="minorHAnsi"/>
          <w:color w:val="000000"/>
          <w:szCs w:val="22"/>
        </w:rPr>
        <w:t xml:space="preserve">ook </w:t>
      </w:r>
      <w:r>
        <w:rPr>
          <w:rFonts w:asciiTheme="minorHAnsi" w:hAnsiTheme="minorHAnsi" w:cstheme="minorHAnsi"/>
          <w:color w:val="000000"/>
          <w:szCs w:val="22"/>
        </w:rPr>
        <w:t>“kookboeken en d</w:t>
      </w:r>
      <w:r w:rsidR="00D10FC7">
        <w:rPr>
          <w:rFonts w:asciiTheme="minorHAnsi" w:hAnsiTheme="minorHAnsi" w:cstheme="minorHAnsi"/>
          <w:color w:val="000000"/>
          <w:szCs w:val="22"/>
        </w:rPr>
        <w:t xml:space="preserve">ecoratieboeken voor feesten” </w:t>
      </w:r>
      <w:r w:rsidR="00DE62A7">
        <w:rPr>
          <w:rFonts w:asciiTheme="minorHAnsi" w:hAnsiTheme="minorHAnsi" w:cstheme="minorHAnsi"/>
          <w:color w:val="000000"/>
          <w:szCs w:val="22"/>
        </w:rPr>
        <w:t>b</w:t>
      </w:r>
      <w:r>
        <w:rPr>
          <w:rFonts w:asciiTheme="minorHAnsi" w:hAnsiTheme="minorHAnsi" w:cstheme="minorHAnsi"/>
          <w:color w:val="000000"/>
          <w:szCs w:val="22"/>
        </w:rPr>
        <w:t xml:space="preserve">ij ZIZO Tafelen komen te staan. </w:t>
      </w:r>
    </w:p>
    <w:p w14:paraId="12CDC4E6" w14:textId="77777777" w:rsidR="0030476F" w:rsidRDefault="0030476F" w:rsidP="007F4745">
      <w:pPr>
        <w:rPr>
          <w:lang w:eastAsia="nl-BE"/>
        </w:rPr>
      </w:pPr>
    </w:p>
    <w:p w14:paraId="100267A2" w14:textId="37E0E9B7" w:rsidR="00DC604A" w:rsidRPr="00DC604A" w:rsidRDefault="00DB217A" w:rsidP="007F4745">
      <w:pPr>
        <w:pStyle w:val="Kop2"/>
        <w:rPr>
          <w:lang w:val="nl-NL" w:eastAsia="nl-BE"/>
        </w:rPr>
      </w:pPr>
      <w:bookmarkStart w:id="27" w:name="_Toc31285122"/>
      <w:r w:rsidRPr="00DB217A">
        <w:rPr>
          <w:lang w:val="nl-NL" w:eastAsia="nl-BE"/>
        </w:rPr>
        <w:t>Opvolging andere werkgroepen en fora</w:t>
      </w:r>
      <w:bookmarkEnd w:id="27"/>
    </w:p>
    <w:p w14:paraId="5F8E70BF" w14:textId="3B85D5B0" w:rsidR="00031B49" w:rsidRDefault="00EF7608" w:rsidP="007F4745">
      <w:pPr>
        <w:pStyle w:val="Kop3"/>
        <w:rPr>
          <w:lang w:val="nl-NL" w:eastAsia="nl-BE"/>
        </w:rPr>
      </w:pPr>
      <w:bookmarkStart w:id="28" w:name="_Toc31285123"/>
      <w:r>
        <w:rPr>
          <w:lang w:val="nl-NL" w:eastAsia="nl-BE"/>
        </w:rPr>
        <w:t>Veganisme</w:t>
      </w:r>
      <w:bookmarkEnd w:id="28"/>
    </w:p>
    <w:p w14:paraId="5FED574B" w14:textId="77777777" w:rsidR="0066034D" w:rsidRDefault="0066034D" w:rsidP="0066034D">
      <w:pPr>
        <w:rPr>
          <w:rFonts w:eastAsiaTheme="minorHAnsi"/>
        </w:rPr>
      </w:pPr>
      <w:r>
        <w:rPr>
          <w:lang w:val="nl-NL" w:eastAsia="nl-BE"/>
        </w:rPr>
        <w:t>Via het forum is beslist dat veganistisch bakken terechtkomt in SISO en ZIZO onder Veganisme.</w:t>
      </w:r>
    </w:p>
    <w:p w14:paraId="2F3AB7EE" w14:textId="77777777" w:rsidR="0066034D" w:rsidRDefault="0066034D" w:rsidP="0066034D">
      <w:r>
        <w:rPr>
          <w:lang w:val="nl-NL" w:eastAsia="nl-BE"/>
        </w:rPr>
        <w:t>Bij SISO kiezen we verder voor de ‘hoofdrubriek’ 629.4  (Vegetarische recepten – Veganistische recepten) voor:</w:t>
      </w:r>
    </w:p>
    <w:p w14:paraId="7AAEFD93" w14:textId="77777777" w:rsidR="0066034D" w:rsidRDefault="0066034D" w:rsidP="0066034D">
      <w:pPr>
        <w:numPr>
          <w:ilvl w:val="0"/>
          <w:numId w:val="33"/>
        </w:numPr>
      </w:pPr>
      <w:r>
        <w:rPr>
          <w:lang w:val="nl-NL" w:eastAsia="nl-BE"/>
        </w:rPr>
        <w:t xml:space="preserve">alles over </w:t>
      </w:r>
      <w:proofErr w:type="spellStart"/>
      <w:r>
        <w:rPr>
          <w:lang w:val="nl-NL" w:eastAsia="nl-BE"/>
        </w:rPr>
        <w:t>flexitarisme</w:t>
      </w:r>
      <w:proofErr w:type="spellEnd"/>
      <w:r>
        <w:rPr>
          <w:lang w:val="nl-NL" w:eastAsia="nl-BE"/>
        </w:rPr>
        <w:t>, dus met zowel gerechten voor vleeseters als voor vegetariërs en/of veganisten</w:t>
      </w:r>
    </w:p>
    <w:p w14:paraId="2642E19F" w14:textId="77777777" w:rsidR="0066034D" w:rsidRDefault="0066034D" w:rsidP="0066034D">
      <w:pPr>
        <w:numPr>
          <w:ilvl w:val="0"/>
          <w:numId w:val="33"/>
        </w:numPr>
      </w:pPr>
      <w:r>
        <w:rPr>
          <w:lang w:val="nl-NL" w:eastAsia="nl-BE"/>
        </w:rPr>
        <w:t xml:space="preserve">alles over ayurveda (omdat in de </w:t>
      </w:r>
      <w:proofErr w:type="spellStart"/>
      <w:r>
        <w:rPr>
          <w:lang w:val="nl-NL" w:eastAsia="nl-BE"/>
        </w:rPr>
        <w:t>ayurvedische</w:t>
      </w:r>
      <w:proofErr w:type="spellEnd"/>
      <w:r>
        <w:rPr>
          <w:lang w:val="nl-NL" w:eastAsia="nl-BE"/>
        </w:rPr>
        <w:t xml:space="preserve"> keuken ook dieren gegeten worden, en dat ook meestal in de inleiding in die boeken expliciet vermeld wordt)</w:t>
      </w:r>
    </w:p>
    <w:p w14:paraId="6ED655EB" w14:textId="77777777" w:rsidR="0066034D" w:rsidRDefault="0066034D" w:rsidP="0066034D">
      <w:pPr>
        <w:numPr>
          <w:ilvl w:val="0"/>
          <w:numId w:val="33"/>
        </w:numPr>
      </w:pPr>
      <w:proofErr w:type="spellStart"/>
      <w:r>
        <w:rPr>
          <w:lang w:val="nl-NL" w:eastAsia="nl-BE"/>
        </w:rPr>
        <w:t>raw</w:t>
      </w:r>
      <w:proofErr w:type="spellEnd"/>
      <w:r>
        <w:rPr>
          <w:lang w:val="nl-NL" w:eastAsia="nl-BE"/>
        </w:rPr>
        <w:t xml:space="preserve"> food, indien er ook vlees-of visgerechten in het boek staan</w:t>
      </w:r>
    </w:p>
    <w:p w14:paraId="2FAB0B50" w14:textId="77777777" w:rsidR="0066034D" w:rsidRDefault="0066034D" w:rsidP="0066034D">
      <w:pPr>
        <w:rPr>
          <w:rFonts w:eastAsiaTheme="minorHAnsi"/>
        </w:rPr>
      </w:pPr>
      <w:r>
        <w:rPr>
          <w:lang w:val="nl-NL" w:eastAsia="nl-BE"/>
        </w:rPr>
        <w:t> </w:t>
      </w:r>
    </w:p>
    <w:p w14:paraId="4FDDC81D" w14:textId="77777777" w:rsidR="0066034D" w:rsidRDefault="0066034D" w:rsidP="0066034D">
      <w:r>
        <w:rPr>
          <w:lang w:val="nl-NL" w:eastAsia="nl-BE"/>
        </w:rPr>
        <w:t xml:space="preserve">Bij </w:t>
      </w:r>
      <w:proofErr w:type="spellStart"/>
      <w:r>
        <w:rPr>
          <w:lang w:val="nl-NL" w:eastAsia="nl-BE"/>
        </w:rPr>
        <w:t>raw</w:t>
      </w:r>
      <w:proofErr w:type="spellEnd"/>
      <w:r>
        <w:rPr>
          <w:lang w:val="nl-NL" w:eastAsia="nl-BE"/>
        </w:rPr>
        <w:t xml:space="preserve"> food kan je voor SISO dus kiezen tussen 629.4, 629.41 of 629.42</w:t>
      </w:r>
    </w:p>
    <w:p w14:paraId="0A52E864" w14:textId="77777777" w:rsidR="0066034D" w:rsidRDefault="0066034D" w:rsidP="0066034D">
      <w:r>
        <w:rPr>
          <w:lang w:val="nl-NL" w:eastAsia="nl-BE"/>
        </w:rPr>
        <w:t>629.4: ook vlees en vis</w:t>
      </w:r>
    </w:p>
    <w:p w14:paraId="29A9EE5D" w14:textId="77777777" w:rsidR="0066034D" w:rsidRDefault="0066034D" w:rsidP="0066034D">
      <w:r>
        <w:rPr>
          <w:lang w:val="nl-NL" w:eastAsia="nl-BE"/>
        </w:rPr>
        <w:t xml:space="preserve">629.41: geen vlees en vis, maar wel </w:t>
      </w:r>
      <w:proofErr w:type="spellStart"/>
      <w:r>
        <w:rPr>
          <w:lang w:val="nl-NL" w:eastAsia="nl-BE"/>
        </w:rPr>
        <w:t>melk,eieren</w:t>
      </w:r>
      <w:proofErr w:type="spellEnd"/>
      <w:r>
        <w:rPr>
          <w:lang w:val="nl-NL" w:eastAsia="nl-BE"/>
        </w:rPr>
        <w:t xml:space="preserve"> of honing</w:t>
      </w:r>
    </w:p>
    <w:p w14:paraId="772A3BCD" w14:textId="77777777" w:rsidR="0066034D" w:rsidRDefault="0066034D" w:rsidP="0066034D">
      <w:r>
        <w:rPr>
          <w:lang w:val="nl-NL" w:eastAsia="nl-BE"/>
        </w:rPr>
        <w:t>629.42: geen dierlijke ingrediënten</w:t>
      </w:r>
    </w:p>
    <w:p w14:paraId="2A451565" w14:textId="77777777" w:rsidR="0066034D" w:rsidRDefault="0066034D" w:rsidP="0066034D">
      <w:r>
        <w:rPr>
          <w:lang w:val="nl-NL" w:eastAsia="nl-BE"/>
        </w:rPr>
        <w:t> </w:t>
      </w:r>
    </w:p>
    <w:p w14:paraId="37528927" w14:textId="77777777" w:rsidR="0066034D" w:rsidRDefault="0066034D" w:rsidP="0066034D">
      <w:r>
        <w:rPr>
          <w:lang w:val="nl-NL" w:eastAsia="nl-BE"/>
        </w:rPr>
        <w:t xml:space="preserve">Boeken met vegetarische gerechten, waarbij hier en daar een </w:t>
      </w:r>
      <w:proofErr w:type="spellStart"/>
      <w:r>
        <w:rPr>
          <w:lang w:val="nl-NL" w:eastAsia="nl-BE"/>
        </w:rPr>
        <w:t>vegan</w:t>
      </w:r>
      <w:proofErr w:type="spellEnd"/>
      <w:r>
        <w:rPr>
          <w:lang w:val="nl-NL" w:eastAsia="nl-BE"/>
        </w:rPr>
        <w:t>-alternatief geboden wordt voor bv. honing, melk of eieren plaatsen we bij 629.41 – Vegetarische recepten</w:t>
      </w:r>
    </w:p>
    <w:p w14:paraId="74645F40" w14:textId="77777777" w:rsidR="0066034D" w:rsidRDefault="0066034D" w:rsidP="0066034D">
      <w:r>
        <w:rPr>
          <w:lang w:val="nl-NL" w:eastAsia="nl-BE"/>
        </w:rPr>
        <w:t> </w:t>
      </w:r>
    </w:p>
    <w:p w14:paraId="49A72265" w14:textId="77777777" w:rsidR="0066034D" w:rsidRDefault="0066034D" w:rsidP="0066034D">
      <w:r>
        <w:rPr>
          <w:lang w:val="nl-NL" w:eastAsia="nl-BE"/>
        </w:rPr>
        <w:t xml:space="preserve">In ZIZO komen alle </w:t>
      </w:r>
      <w:proofErr w:type="spellStart"/>
      <w:r>
        <w:rPr>
          <w:lang w:val="nl-NL" w:eastAsia="nl-BE"/>
        </w:rPr>
        <w:t>Ayurvedische</w:t>
      </w:r>
      <w:proofErr w:type="spellEnd"/>
      <w:r>
        <w:rPr>
          <w:lang w:val="nl-NL" w:eastAsia="nl-BE"/>
        </w:rPr>
        <w:t xml:space="preserve"> kookboeken bij de rug ‘Ayurveda’ (LGAGAY) terecht. </w:t>
      </w:r>
    </w:p>
    <w:p w14:paraId="2BDF582E" w14:textId="77777777" w:rsidR="0066034D" w:rsidRDefault="0066034D" w:rsidP="0066034D">
      <w:proofErr w:type="spellStart"/>
      <w:r>
        <w:rPr>
          <w:lang w:val="nl-NL" w:eastAsia="nl-BE"/>
        </w:rPr>
        <w:t>Raw</w:t>
      </w:r>
      <w:proofErr w:type="spellEnd"/>
      <w:r>
        <w:rPr>
          <w:lang w:val="nl-NL" w:eastAsia="nl-BE"/>
        </w:rPr>
        <w:t xml:space="preserve"> food in de ZIZO kan dus net zoals in de SISO bij verschillende ruggen terechtkomen, afhankelijk waar de nadruk op gelegd is. Bv. Veganistische keuken (EDVGVG) indien geen dierlijke ingrediënten; maar Vegetarische keuken (EDVKVK) of Brood en gebak (EDKOBG): geen vlees en vis, wel melk, eieren of honing; …</w:t>
      </w:r>
    </w:p>
    <w:p w14:paraId="3246AE3C" w14:textId="77777777" w:rsidR="0066034D" w:rsidRDefault="0066034D" w:rsidP="0066034D">
      <w:pPr>
        <w:ind w:left="1440" w:hanging="1080"/>
      </w:pPr>
      <w:r>
        <w:rPr>
          <w:lang w:val="nl-NL" w:eastAsia="nl-BE"/>
        </w:rPr>
        <w:t> </w:t>
      </w:r>
    </w:p>
    <w:p w14:paraId="5C96FF40" w14:textId="77777777" w:rsidR="0066034D" w:rsidRDefault="0066034D" w:rsidP="0066034D">
      <w:pPr>
        <w:ind w:left="1440" w:hanging="1440"/>
      </w:pPr>
      <w:r>
        <w:rPr>
          <w:b/>
          <w:bCs/>
          <w:u w:val="single"/>
          <w:lang w:val="nl-NL" w:eastAsia="nl-BE"/>
        </w:rPr>
        <w:t>TAAK</w:t>
      </w:r>
      <w:r>
        <w:rPr>
          <w:b/>
          <w:bCs/>
          <w:lang w:val="nl-NL" w:eastAsia="nl-BE"/>
        </w:rPr>
        <w:t xml:space="preserve">:                  </w:t>
      </w:r>
      <w:r>
        <w:rPr>
          <w:lang w:val="nl-NL" w:eastAsia="nl-BE"/>
        </w:rPr>
        <w:t xml:space="preserve">De </w:t>
      </w:r>
      <w:proofErr w:type="spellStart"/>
      <w:r>
        <w:rPr>
          <w:lang w:val="nl-NL" w:eastAsia="nl-BE"/>
        </w:rPr>
        <w:t>werkgroepleden</w:t>
      </w:r>
      <w:proofErr w:type="spellEnd"/>
      <w:r>
        <w:rPr>
          <w:lang w:val="nl-NL" w:eastAsia="nl-BE"/>
        </w:rPr>
        <w:t xml:space="preserve"> kijken de eigen publicaties over veganisme, </w:t>
      </w:r>
      <w:proofErr w:type="spellStart"/>
      <w:r>
        <w:rPr>
          <w:lang w:val="nl-NL" w:eastAsia="nl-BE"/>
        </w:rPr>
        <w:t>flexitarisme</w:t>
      </w:r>
      <w:proofErr w:type="spellEnd"/>
      <w:r>
        <w:rPr>
          <w:lang w:val="nl-NL" w:eastAsia="nl-BE"/>
        </w:rPr>
        <w:t xml:space="preserve"> en ayurveda na en passen aan waar nodig.</w:t>
      </w:r>
    </w:p>
    <w:p w14:paraId="27914642" w14:textId="77777777" w:rsidR="00C246A4" w:rsidRDefault="00C246A4" w:rsidP="00C246A4">
      <w:pPr>
        <w:ind w:left="1440" w:hanging="1080"/>
        <w:rPr>
          <w:lang w:val="nl-NL" w:eastAsia="nl-BE"/>
        </w:rPr>
      </w:pPr>
    </w:p>
    <w:p w14:paraId="192D9B9E" w14:textId="69E03F15" w:rsidR="00EF7608" w:rsidRDefault="00EF7608" w:rsidP="00EF7608">
      <w:pPr>
        <w:pStyle w:val="Kop3"/>
        <w:rPr>
          <w:lang w:val="nl-NL" w:eastAsia="nl-BE"/>
        </w:rPr>
      </w:pPr>
      <w:bookmarkStart w:id="29" w:name="_Toc31285124"/>
      <w:r>
        <w:rPr>
          <w:lang w:val="nl-NL" w:eastAsia="nl-BE"/>
        </w:rPr>
        <w:lastRenderedPageBreak/>
        <w:t>ZIZO: burn-out</w:t>
      </w:r>
      <w:bookmarkEnd w:id="29"/>
    </w:p>
    <w:p w14:paraId="1061697F" w14:textId="5C9F2CD6" w:rsidR="00EF7608" w:rsidRDefault="00EF7608" w:rsidP="007446BE">
      <w:pPr>
        <w:ind w:left="0"/>
        <w:rPr>
          <w:lang w:val="nl-NL" w:eastAsia="nl-BE"/>
        </w:rPr>
      </w:pPr>
      <w:r>
        <w:rPr>
          <w:lang w:val="nl-NL" w:eastAsia="nl-BE"/>
        </w:rPr>
        <w:t xml:space="preserve">Momenteel worden de publicaties over burn-out in de zorgsector bij die specifieke rug geplaatst. We willen echter alle burn-out </w:t>
      </w:r>
      <w:r w:rsidR="007D0E7A">
        <w:rPr>
          <w:lang w:val="nl-NL" w:eastAsia="nl-BE"/>
        </w:rPr>
        <w:t>documenten samen plaatsen onder ZIZO B</w:t>
      </w:r>
      <w:r w:rsidR="00D37B6B">
        <w:rPr>
          <w:lang w:val="nl-NL" w:eastAsia="nl-BE"/>
        </w:rPr>
        <w:t>ur</w:t>
      </w:r>
      <w:r w:rsidR="007D0E7A">
        <w:rPr>
          <w:lang w:val="nl-NL" w:eastAsia="nl-BE"/>
        </w:rPr>
        <w:t>n-out</w:t>
      </w:r>
      <w:r w:rsidR="00D37B6B">
        <w:rPr>
          <w:lang w:val="nl-NL" w:eastAsia="nl-BE"/>
        </w:rPr>
        <w:t xml:space="preserve">. </w:t>
      </w:r>
    </w:p>
    <w:p w14:paraId="1DE98C7A" w14:textId="23BEDA92" w:rsidR="007D0E7A" w:rsidRDefault="007D0E7A" w:rsidP="00EF7608">
      <w:pPr>
        <w:rPr>
          <w:lang w:val="nl-NL" w:eastAsia="nl-BE"/>
        </w:rPr>
      </w:pPr>
    </w:p>
    <w:p w14:paraId="01C9F6D8" w14:textId="16308C17" w:rsidR="00EF7608" w:rsidRDefault="007D0E7A" w:rsidP="007446BE">
      <w:pPr>
        <w:ind w:left="576" w:hanging="576"/>
        <w:rPr>
          <w:lang w:val="nl-NL" w:eastAsia="nl-BE"/>
        </w:rPr>
      </w:pPr>
      <w:r w:rsidRPr="007D0E7A">
        <w:rPr>
          <w:b/>
          <w:u w:val="single"/>
          <w:lang w:val="nl-NL" w:eastAsia="nl-BE"/>
        </w:rPr>
        <w:t>TAAK</w:t>
      </w:r>
      <w:r>
        <w:rPr>
          <w:lang w:val="nl-NL" w:eastAsia="nl-BE"/>
        </w:rPr>
        <w:t>:</w:t>
      </w:r>
      <w:r>
        <w:rPr>
          <w:lang w:val="nl-NL" w:eastAsia="nl-BE"/>
        </w:rPr>
        <w:tab/>
      </w:r>
      <w:r w:rsidR="007446BE">
        <w:rPr>
          <w:lang w:val="nl-NL" w:eastAsia="nl-BE"/>
        </w:rPr>
        <w:tab/>
      </w:r>
      <w:r w:rsidR="007446BE">
        <w:rPr>
          <w:lang w:val="nl-NL" w:eastAsia="nl-BE"/>
        </w:rPr>
        <w:tab/>
      </w:r>
      <w:r>
        <w:rPr>
          <w:lang w:val="nl-NL" w:eastAsia="nl-BE"/>
        </w:rPr>
        <w:t xml:space="preserve">Tina kijkt na hoeveel documenten over burn-out in de zorg er in Open </w:t>
      </w:r>
      <w:proofErr w:type="spellStart"/>
      <w:r>
        <w:rPr>
          <w:lang w:val="nl-NL" w:eastAsia="nl-BE"/>
        </w:rPr>
        <w:t>Vlacc</w:t>
      </w:r>
      <w:proofErr w:type="spellEnd"/>
      <w:r>
        <w:rPr>
          <w:lang w:val="nl-NL" w:eastAsia="nl-BE"/>
        </w:rPr>
        <w:t xml:space="preserve"> zitten en </w:t>
      </w:r>
    </w:p>
    <w:p w14:paraId="5F7B116A" w14:textId="60F79250" w:rsidR="007446BE" w:rsidRPr="007446BE" w:rsidRDefault="007446BE" w:rsidP="007446BE">
      <w:pPr>
        <w:rPr>
          <w:lang w:val="nl-NL" w:eastAsia="nl-BE"/>
        </w:rPr>
      </w:pPr>
      <w:r>
        <w:rPr>
          <w:b/>
          <w:lang w:val="nl-NL" w:eastAsia="nl-BE"/>
        </w:rPr>
        <w:tab/>
      </w:r>
      <w:r>
        <w:rPr>
          <w:b/>
          <w:lang w:val="nl-NL" w:eastAsia="nl-BE"/>
        </w:rPr>
        <w:tab/>
      </w:r>
      <w:r>
        <w:rPr>
          <w:lang w:val="nl-NL" w:eastAsia="nl-BE"/>
        </w:rPr>
        <w:t>p</w:t>
      </w:r>
      <w:r w:rsidRPr="007446BE">
        <w:rPr>
          <w:lang w:val="nl-NL" w:eastAsia="nl-BE"/>
        </w:rPr>
        <w:t xml:space="preserve">ast aan. </w:t>
      </w:r>
    </w:p>
    <w:p w14:paraId="5FA7B060" w14:textId="7544E668" w:rsidR="00DC604A" w:rsidRPr="00DC604A" w:rsidRDefault="00DB217A" w:rsidP="007F4745">
      <w:pPr>
        <w:pStyle w:val="Kop2"/>
      </w:pPr>
      <w:bookmarkStart w:id="30" w:name="_Toc7096672"/>
      <w:bookmarkStart w:id="31" w:name="_Toc7097706"/>
      <w:bookmarkStart w:id="32" w:name="_Toc7096673"/>
      <w:bookmarkStart w:id="33" w:name="_Toc7097707"/>
      <w:bookmarkStart w:id="34" w:name="_Toc7096674"/>
      <w:bookmarkStart w:id="35" w:name="_Toc7097708"/>
      <w:bookmarkStart w:id="36" w:name="_Toc7096675"/>
      <w:bookmarkStart w:id="37" w:name="_Toc7097709"/>
      <w:bookmarkStart w:id="38" w:name="_Toc7096676"/>
      <w:bookmarkStart w:id="39" w:name="_Toc7097710"/>
      <w:bookmarkStart w:id="40" w:name="_Toc7096677"/>
      <w:bookmarkStart w:id="41" w:name="_Toc7097711"/>
      <w:bookmarkStart w:id="42" w:name="_Toc7096678"/>
      <w:bookmarkStart w:id="43" w:name="_Toc7097712"/>
      <w:bookmarkStart w:id="44" w:name="_Toc7096679"/>
      <w:bookmarkStart w:id="45" w:name="_Toc7097713"/>
      <w:bookmarkStart w:id="46" w:name="_Toc7096680"/>
      <w:bookmarkStart w:id="47" w:name="_Toc7097714"/>
      <w:bookmarkStart w:id="48" w:name="_Toc7096681"/>
      <w:bookmarkStart w:id="49" w:name="_Toc7097715"/>
      <w:bookmarkStart w:id="50" w:name="_Toc7096682"/>
      <w:bookmarkStart w:id="51" w:name="_Toc7097716"/>
      <w:bookmarkStart w:id="52" w:name="_Toc312851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Varia</w:t>
      </w:r>
      <w:bookmarkEnd w:id="52"/>
    </w:p>
    <w:p w14:paraId="4DE7BD98" w14:textId="5C9D2DDA" w:rsidR="00CF3954" w:rsidRDefault="00CF3954" w:rsidP="007F4745">
      <w:pPr>
        <w:pStyle w:val="Lijstalinea"/>
        <w:numPr>
          <w:ilvl w:val="0"/>
          <w:numId w:val="6"/>
        </w:numPr>
        <w:rPr>
          <w:lang w:val="nl-NL" w:eastAsia="nl-BE"/>
        </w:rPr>
      </w:pPr>
      <w:r>
        <w:rPr>
          <w:lang w:val="nl-NL" w:eastAsia="nl-BE"/>
        </w:rPr>
        <w:t xml:space="preserve">Als er ZIZO-codes in Aleph worden aangepast, volgt </w:t>
      </w:r>
      <w:proofErr w:type="spellStart"/>
      <w:r>
        <w:rPr>
          <w:lang w:val="nl-NL" w:eastAsia="nl-BE"/>
        </w:rPr>
        <w:t>Biblioprint</w:t>
      </w:r>
      <w:proofErr w:type="spellEnd"/>
      <w:r>
        <w:rPr>
          <w:lang w:val="nl-NL" w:eastAsia="nl-BE"/>
        </w:rPr>
        <w:t xml:space="preserve"> </w:t>
      </w:r>
      <w:r w:rsidR="00DE62A7">
        <w:rPr>
          <w:lang w:val="nl-NL" w:eastAsia="nl-BE"/>
        </w:rPr>
        <w:t xml:space="preserve">meestal </w:t>
      </w:r>
      <w:r>
        <w:rPr>
          <w:lang w:val="nl-NL" w:eastAsia="nl-BE"/>
        </w:rPr>
        <w:t>onmiddellijk en rollen de nieuwe etiketten reeds uit het programma. Dus graag een waarschuwing via het forum als de codes worden aangepast aan de bron. Zo wordt miscommunicatie in de bibliotheken vermeden</w:t>
      </w:r>
      <w:r w:rsidR="00D37B6B">
        <w:rPr>
          <w:lang w:val="nl-NL" w:eastAsia="nl-BE"/>
        </w:rPr>
        <w:t>.</w:t>
      </w:r>
    </w:p>
    <w:p w14:paraId="3BE833B7" w14:textId="5087A795" w:rsidR="00D37B6B" w:rsidRDefault="00D37B6B" w:rsidP="00D37B6B">
      <w:pPr>
        <w:rPr>
          <w:lang w:val="nl-NL" w:eastAsia="nl-BE"/>
        </w:rPr>
      </w:pPr>
    </w:p>
    <w:p w14:paraId="195CDAF1" w14:textId="2269A69D" w:rsidR="00975080" w:rsidRPr="00975080" w:rsidRDefault="00D37B6B" w:rsidP="00975080">
      <w:pPr>
        <w:pStyle w:val="Lijstalinea"/>
        <w:numPr>
          <w:ilvl w:val="0"/>
          <w:numId w:val="6"/>
        </w:numPr>
        <w:rPr>
          <w:lang w:val="nl-NL" w:eastAsia="nl-BE"/>
        </w:rPr>
      </w:pPr>
      <w:r>
        <w:rPr>
          <w:lang w:val="nl-NL" w:eastAsia="nl-BE"/>
        </w:rPr>
        <w:t xml:space="preserve">BC implementeerde de verwijzingsstructuur rond Birma en Myanmar in Open </w:t>
      </w:r>
      <w:proofErr w:type="spellStart"/>
      <w:r>
        <w:rPr>
          <w:lang w:val="nl-NL" w:eastAsia="nl-BE"/>
        </w:rPr>
        <w:t>Vlacc</w:t>
      </w:r>
      <w:proofErr w:type="spellEnd"/>
      <w:r>
        <w:rPr>
          <w:lang w:val="nl-NL" w:eastAsia="nl-BE"/>
        </w:rPr>
        <w:t xml:space="preserve">. </w:t>
      </w:r>
    </w:p>
    <w:p w14:paraId="588C3DCD" w14:textId="58058821" w:rsidR="00CF3954" w:rsidRDefault="00975080" w:rsidP="00975080">
      <w:pPr>
        <w:pStyle w:val="Lijstalinea"/>
        <w:ind w:left="2160" w:hanging="1080"/>
        <w:rPr>
          <w:lang w:val="nl-NL" w:eastAsia="nl-BE"/>
        </w:rPr>
      </w:pPr>
      <w:r w:rsidRPr="00975080">
        <w:rPr>
          <w:b/>
          <w:u w:val="single"/>
          <w:lang w:val="nl-NL" w:eastAsia="nl-BE"/>
        </w:rPr>
        <w:t>TAAK</w:t>
      </w:r>
      <w:r>
        <w:rPr>
          <w:lang w:val="nl-NL" w:eastAsia="nl-BE"/>
        </w:rPr>
        <w:t xml:space="preserve">: </w:t>
      </w:r>
      <w:r>
        <w:rPr>
          <w:lang w:val="nl-NL" w:eastAsia="nl-BE"/>
        </w:rPr>
        <w:tab/>
      </w:r>
      <w:r w:rsidR="00DE62A7">
        <w:rPr>
          <w:lang w:val="nl-NL" w:eastAsia="nl-BE"/>
        </w:rPr>
        <w:t xml:space="preserve">De </w:t>
      </w:r>
      <w:proofErr w:type="spellStart"/>
      <w:r w:rsidR="00DE62A7">
        <w:rPr>
          <w:lang w:val="nl-NL" w:eastAsia="nl-BE"/>
        </w:rPr>
        <w:t>werkgroepleden</w:t>
      </w:r>
      <w:proofErr w:type="spellEnd"/>
      <w:r w:rsidR="00DE62A7">
        <w:rPr>
          <w:lang w:val="nl-NL" w:eastAsia="nl-BE"/>
        </w:rPr>
        <w:t xml:space="preserve"> kijken</w:t>
      </w:r>
      <w:r w:rsidR="00D37B6B">
        <w:rPr>
          <w:lang w:val="nl-NL" w:eastAsia="nl-BE"/>
        </w:rPr>
        <w:t xml:space="preserve"> de boeken in hun eige</w:t>
      </w:r>
      <w:r w:rsidR="00DE62A7">
        <w:rPr>
          <w:lang w:val="nl-NL" w:eastAsia="nl-BE"/>
        </w:rPr>
        <w:t>n collectie na vanuit oogpunt</w:t>
      </w:r>
      <w:r w:rsidR="00D37B6B">
        <w:rPr>
          <w:lang w:val="nl-NL" w:eastAsia="nl-BE"/>
        </w:rPr>
        <w:t xml:space="preserve"> of er nog publicaties zijn die verplaatst </w:t>
      </w:r>
      <w:r w:rsidR="00DE62A7">
        <w:rPr>
          <w:lang w:val="nl-NL" w:eastAsia="nl-BE"/>
        </w:rPr>
        <w:t xml:space="preserve">moeten </w:t>
      </w:r>
      <w:r w:rsidR="00D37B6B">
        <w:rPr>
          <w:lang w:val="nl-NL" w:eastAsia="nl-BE"/>
        </w:rPr>
        <w:t>worden?</w:t>
      </w:r>
    </w:p>
    <w:p w14:paraId="14EED2B1" w14:textId="77777777" w:rsidR="00D37B6B" w:rsidRPr="00D37B6B" w:rsidRDefault="00D37B6B" w:rsidP="00D37B6B">
      <w:pPr>
        <w:pStyle w:val="Lijstalinea"/>
        <w:rPr>
          <w:lang w:val="nl-NL" w:eastAsia="nl-BE"/>
        </w:rPr>
      </w:pPr>
    </w:p>
    <w:p w14:paraId="4BCD1015" w14:textId="6CE6EC4C" w:rsidR="00D37B6B" w:rsidRDefault="00D37B6B" w:rsidP="00D37B6B">
      <w:pPr>
        <w:pStyle w:val="Lijstalinea"/>
        <w:numPr>
          <w:ilvl w:val="0"/>
          <w:numId w:val="6"/>
        </w:numPr>
        <w:rPr>
          <w:lang w:val="nl-NL" w:eastAsia="nl-BE"/>
        </w:rPr>
      </w:pPr>
      <w:r>
        <w:rPr>
          <w:lang w:val="nl-NL" w:eastAsia="nl-BE"/>
        </w:rPr>
        <w:t xml:space="preserve">De trefwoorden Misdaad en Criminaliteit werden samengevoegd -&gt; te vinden onder Criminaliteit </w:t>
      </w:r>
      <w:proofErr w:type="spellStart"/>
      <w:r>
        <w:rPr>
          <w:lang w:val="nl-NL" w:eastAsia="nl-BE"/>
        </w:rPr>
        <w:t>vtr</w:t>
      </w:r>
      <w:proofErr w:type="spellEnd"/>
      <w:r>
        <w:rPr>
          <w:lang w:val="nl-NL" w:eastAsia="nl-BE"/>
        </w:rPr>
        <w:t>.</w:t>
      </w:r>
    </w:p>
    <w:p w14:paraId="21CCB12E" w14:textId="77777777" w:rsidR="00D37B6B" w:rsidRPr="00D37B6B" w:rsidRDefault="00D37B6B" w:rsidP="00D37B6B">
      <w:pPr>
        <w:pStyle w:val="Lijstalinea"/>
        <w:rPr>
          <w:lang w:val="nl-NL" w:eastAsia="nl-BE"/>
        </w:rPr>
      </w:pPr>
    </w:p>
    <w:p w14:paraId="720415FE" w14:textId="76C5989B" w:rsidR="00D37B6B" w:rsidRPr="00D37B6B" w:rsidRDefault="00D37B6B" w:rsidP="00D37B6B">
      <w:pPr>
        <w:pStyle w:val="Lijstalinea"/>
        <w:numPr>
          <w:ilvl w:val="0"/>
          <w:numId w:val="6"/>
        </w:numPr>
        <w:rPr>
          <w:lang w:val="nl-NL" w:eastAsia="nl-BE"/>
        </w:rPr>
      </w:pPr>
      <w:r>
        <w:rPr>
          <w:lang w:val="nl-NL" w:eastAsia="nl-BE"/>
        </w:rPr>
        <w:t>Op het forum werd de afspraak gemaakt dat biografieën van atleten niet bij SSATLO (Lopen) maar bij SSATAT (Atletiek) worden geplaatst. De ZIZO-annotaties zijn aangepast.</w:t>
      </w:r>
    </w:p>
    <w:p w14:paraId="4D2B9214" w14:textId="77777777" w:rsidR="00D37B6B" w:rsidRDefault="00D37B6B" w:rsidP="00D37B6B">
      <w:pPr>
        <w:pStyle w:val="Lijstalinea"/>
        <w:ind w:left="1080"/>
        <w:rPr>
          <w:lang w:val="nl-NL" w:eastAsia="nl-BE"/>
        </w:rPr>
      </w:pPr>
    </w:p>
    <w:p w14:paraId="4B175106" w14:textId="1BA96CE3" w:rsidR="00CF3954" w:rsidRDefault="00DE62A7" w:rsidP="007F4745">
      <w:pPr>
        <w:pStyle w:val="Lijstalinea"/>
        <w:numPr>
          <w:ilvl w:val="0"/>
          <w:numId w:val="6"/>
        </w:numPr>
        <w:rPr>
          <w:lang w:val="nl-NL" w:eastAsia="nl-BE"/>
        </w:rPr>
      </w:pPr>
      <w:r>
        <w:rPr>
          <w:lang w:val="nl-NL" w:eastAsia="nl-BE"/>
        </w:rPr>
        <w:t xml:space="preserve">BC Antwerpen vraagt of we nood hebben </w:t>
      </w:r>
      <w:r w:rsidR="00CF3954">
        <w:rPr>
          <w:lang w:val="nl-NL" w:eastAsia="nl-BE"/>
        </w:rPr>
        <w:t xml:space="preserve">aan 1 ZIZO-rug (een soort </w:t>
      </w:r>
      <w:proofErr w:type="spellStart"/>
      <w:r w:rsidR="00CF3954">
        <w:rPr>
          <w:lang w:val="nl-NL" w:eastAsia="nl-BE"/>
        </w:rPr>
        <w:t>landsgebonden</w:t>
      </w:r>
      <w:proofErr w:type="spellEnd"/>
      <w:r w:rsidR="00CF3954">
        <w:rPr>
          <w:lang w:val="nl-NL" w:eastAsia="nl-BE"/>
        </w:rPr>
        <w:t xml:space="preserve"> </w:t>
      </w:r>
      <w:proofErr w:type="spellStart"/>
      <w:r w:rsidR="00CF3954">
        <w:rPr>
          <w:lang w:val="nl-NL" w:eastAsia="nl-BE"/>
        </w:rPr>
        <w:t>levenkunst</w:t>
      </w:r>
      <w:proofErr w:type="spellEnd"/>
      <w:r w:rsidR="00CF3954">
        <w:rPr>
          <w:lang w:val="nl-NL" w:eastAsia="nl-BE"/>
        </w:rPr>
        <w:t xml:space="preserve">-rug) die alle publicaties </w:t>
      </w:r>
      <w:r w:rsidR="00D37B6B">
        <w:rPr>
          <w:lang w:val="nl-NL" w:eastAsia="nl-BE"/>
        </w:rPr>
        <w:t xml:space="preserve">over </w:t>
      </w:r>
      <w:proofErr w:type="spellStart"/>
      <w:r w:rsidR="00D37B6B">
        <w:rPr>
          <w:lang w:val="nl-NL" w:eastAsia="nl-BE"/>
        </w:rPr>
        <w:t>hygge</w:t>
      </w:r>
      <w:proofErr w:type="spellEnd"/>
      <w:r w:rsidR="00D37B6B">
        <w:rPr>
          <w:lang w:val="nl-NL" w:eastAsia="nl-BE"/>
        </w:rPr>
        <w:t xml:space="preserve">, </w:t>
      </w:r>
      <w:proofErr w:type="spellStart"/>
      <w:r w:rsidR="00D37B6B">
        <w:rPr>
          <w:lang w:val="nl-NL" w:eastAsia="nl-BE"/>
        </w:rPr>
        <w:t>sisu</w:t>
      </w:r>
      <w:proofErr w:type="spellEnd"/>
      <w:r w:rsidR="00D37B6B">
        <w:rPr>
          <w:lang w:val="nl-NL" w:eastAsia="nl-BE"/>
        </w:rPr>
        <w:t xml:space="preserve">, </w:t>
      </w:r>
      <w:proofErr w:type="spellStart"/>
      <w:r w:rsidR="00D37B6B">
        <w:rPr>
          <w:lang w:val="nl-NL" w:eastAsia="nl-BE"/>
        </w:rPr>
        <w:t>lagom</w:t>
      </w:r>
      <w:proofErr w:type="spellEnd"/>
      <w:r w:rsidR="00D37B6B">
        <w:rPr>
          <w:lang w:val="nl-NL" w:eastAsia="nl-BE"/>
        </w:rPr>
        <w:t xml:space="preserve">,… bundelt? </w:t>
      </w:r>
    </w:p>
    <w:p w14:paraId="6008B6F1" w14:textId="12D392D2" w:rsidR="00D37B6B" w:rsidRDefault="00D37B6B" w:rsidP="00D37B6B">
      <w:pPr>
        <w:ind w:left="1080"/>
        <w:rPr>
          <w:rFonts w:eastAsia="Calibri" w:cs="Times New Roman"/>
          <w:szCs w:val="22"/>
          <w:lang w:val="nl-NL" w:eastAsia="nl-BE"/>
        </w:rPr>
      </w:pPr>
      <w:r w:rsidRPr="00D37B6B">
        <w:rPr>
          <w:rFonts w:eastAsia="Calibri" w:cs="Times New Roman"/>
          <w:b/>
          <w:szCs w:val="22"/>
          <w:u w:val="single"/>
          <w:lang w:val="nl-NL" w:eastAsia="nl-BE"/>
        </w:rPr>
        <w:t>TAAK</w:t>
      </w:r>
      <w:r>
        <w:rPr>
          <w:rFonts w:eastAsia="Calibri" w:cs="Times New Roman"/>
          <w:szCs w:val="22"/>
          <w:lang w:val="nl-NL" w:eastAsia="nl-BE"/>
        </w:rPr>
        <w:t xml:space="preserve">: </w:t>
      </w:r>
      <w:r>
        <w:rPr>
          <w:rFonts w:eastAsia="Calibri" w:cs="Times New Roman"/>
          <w:szCs w:val="22"/>
          <w:lang w:val="nl-NL" w:eastAsia="nl-BE"/>
        </w:rPr>
        <w:tab/>
        <w:t xml:space="preserve">Elke bibliotheek denkt hier </w:t>
      </w:r>
      <w:r w:rsidR="00357762">
        <w:rPr>
          <w:rFonts w:eastAsia="Calibri" w:cs="Times New Roman"/>
          <w:szCs w:val="22"/>
          <w:lang w:val="nl-NL" w:eastAsia="nl-BE"/>
        </w:rPr>
        <w:t>over na tegen de volgende werkgroep.</w:t>
      </w:r>
    </w:p>
    <w:p w14:paraId="15AB9A23" w14:textId="7344DC05" w:rsidR="00D37B6B" w:rsidRDefault="00D37B6B" w:rsidP="00D37B6B">
      <w:pPr>
        <w:rPr>
          <w:rFonts w:eastAsia="Calibri" w:cs="Times New Roman"/>
          <w:b/>
          <w:szCs w:val="22"/>
          <w:u w:val="single"/>
          <w:lang w:val="nl-NL" w:eastAsia="nl-BE"/>
        </w:rPr>
      </w:pPr>
    </w:p>
    <w:p w14:paraId="33B9AB92" w14:textId="474204D3" w:rsidR="00D37B6B" w:rsidRDefault="00D37B6B" w:rsidP="00D37B6B">
      <w:pPr>
        <w:pStyle w:val="Lijstalinea"/>
        <w:numPr>
          <w:ilvl w:val="0"/>
          <w:numId w:val="6"/>
        </w:numPr>
        <w:rPr>
          <w:lang w:val="nl-NL" w:eastAsia="nl-BE"/>
        </w:rPr>
      </w:pPr>
      <w:r>
        <w:rPr>
          <w:lang w:val="nl-NL" w:eastAsia="nl-BE"/>
        </w:rPr>
        <w:t>SISO 337 versus SISO 945.6 (e.a.): “</w:t>
      </w:r>
      <w:r w:rsidRPr="00D37B6B">
        <w:rPr>
          <w:lang w:val="nl-NL" w:eastAsia="nl-BE"/>
        </w:rPr>
        <w:t>'Publicaties over burgeroorlogen, over genocide, e.d. komen terecht bij de geschiedenis van het land als de conflicten niet meer tot de rec</w:t>
      </w:r>
      <w:r>
        <w:rPr>
          <w:lang w:val="nl-NL" w:eastAsia="nl-BE"/>
        </w:rPr>
        <w:t>ente politieke situatie behoren”</w:t>
      </w:r>
      <w:r w:rsidR="00357762">
        <w:rPr>
          <w:lang w:val="nl-NL" w:eastAsia="nl-BE"/>
        </w:rPr>
        <w:t xml:space="preserve">. Door deze afspraak toe te voegen aan de annotaties moeten we er oog voor hebben dat de records onder 337 regelmatig opgekuist dienen te worden en verplaatst naar de SISO van de geschiedenis van het land. </w:t>
      </w:r>
    </w:p>
    <w:p w14:paraId="36269074" w14:textId="32AD6DD1" w:rsidR="00D37B6B" w:rsidRPr="00D37B6B" w:rsidRDefault="00D37B6B" w:rsidP="00D37B6B">
      <w:pPr>
        <w:ind w:left="1080"/>
        <w:rPr>
          <w:lang w:val="nl-NL" w:eastAsia="nl-BE"/>
        </w:rPr>
      </w:pPr>
      <w:r>
        <w:rPr>
          <w:lang w:val="nl-NL" w:eastAsia="nl-BE"/>
        </w:rPr>
        <w:t>BC Antwerpen paste reeds de documenten over Rwanda aan. In Gent doet de collectievormer dit.</w:t>
      </w:r>
    </w:p>
    <w:p w14:paraId="4761ECBB" w14:textId="77777777" w:rsidR="00D37B6B" w:rsidRPr="00D37B6B" w:rsidRDefault="00D37B6B" w:rsidP="00D37B6B">
      <w:pPr>
        <w:pStyle w:val="Lijstalinea"/>
        <w:rPr>
          <w:lang w:val="nl-NL" w:eastAsia="nl-BE"/>
        </w:rPr>
      </w:pPr>
    </w:p>
    <w:p w14:paraId="233E4FF9" w14:textId="56C5C69C" w:rsidR="00D37B6B" w:rsidRDefault="00D37B6B" w:rsidP="00D37B6B">
      <w:pPr>
        <w:pStyle w:val="Lijstalinea"/>
        <w:numPr>
          <w:ilvl w:val="0"/>
          <w:numId w:val="6"/>
        </w:numPr>
        <w:rPr>
          <w:lang w:val="nl-NL" w:eastAsia="nl-BE"/>
        </w:rPr>
      </w:pPr>
      <w:r w:rsidRPr="007B1D12">
        <w:rPr>
          <w:lang w:val="nl-NL" w:eastAsia="nl-BE"/>
        </w:rPr>
        <w:t xml:space="preserve">Datum volgende werkgroep:  dinsdag </w:t>
      </w:r>
      <w:r w:rsidR="00784D95">
        <w:rPr>
          <w:lang w:val="nl-NL" w:eastAsia="nl-BE"/>
        </w:rPr>
        <w:t xml:space="preserve">18 februari 2020. </w:t>
      </w:r>
      <w:r w:rsidRPr="007B1D12">
        <w:rPr>
          <w:lang w:val="nl-NL" w:eastAsia="nl-BE"/>
        </w:rPr>
        <w:t xml:space="preserve">   </w:t>
      </w:r>
    </w:p>
    <w:p w14:paraId="2B71CA12" w14:textId="77777777" w:rsidR="00D37B6B" w:rsidRPr="00D37B6B" w:rsidRDefault="00D37B6B" w:rsidP="00D37B6B">
      <w:pPr>
        <w:ind w:left="720"/>
        <w:rPr>
          <w:lang w:val="nl-NL" w:eastAsia="nl-BE"/>
        </w:rPr>
      </w:pPr>
    </w:p>
    <w:p w14:paraId="301E31A4" w14:textId="6049D312" w:rsidR="00DC604A" w:rsidRDefault="00DC604A" w:rsidP="007F4745">
      <w:pPr>
        <w:pStyle w:val="Kop1Nieuw"/>
      </w:pPr>
      <w:bookmarkStart w:id="53" w:name="_Toc7096684"/>
      <w:bookmarkStart w:id="54" w:name="_Toc7097718"/>
      <w:bookmarkStart w:id="55" w:name="_Toc31285126"/>
      <w:bookmarkEnd w:id="53"/>
      <w:bookmarkEnd w:id="54"/>
      <w:r>
        <w:t>Taken</w:t>
      </w:r>
      <w:bookmarkEnd w:id="55"/>
    </w:p>
    <w:tbl>
      <w:tblPr>
        <w:tblW w:w="8902" w:type="dxa"/>
        <w:tblInd w:w="170" w:type="dxa"/>
        <w:tblBorders>
          <w:top w:val="dotted" w:sz="2" w:space="0" w:color="auto"/>
          <w:bottom w:val="dotted" w:sz="2" w:space="0" w:color="auto"/>
          <w:insideH w:val="dotted" w:sz="2" w:space="0" w:color="auto"/>
        </w:tblBorders>
        <w:tblCellMar>
          <w:left w:w="76" w:type="dxa"/>
          <w:right w:w="76" w:type="dxa"/>
        </w:tblCellMar>
        <w:tblLook w:val="04A0" w:firstRow="1" w:lastRow="0" w:firstColumn="1" w:lastColumn="0" w:noHBand="0" w:noVBand="1"/>
      </w:tblPr>
      <w:tblGrid>
        <w:gridCol w:w="3787"/>
        <w:gridCol w:w="2422"/>
        <w:gridCol w:w="2693"/>
      </w:tblGrid>
      <w:tr w:rsidR="00BA4A33" w14:paraId="24B81427" w14:textId="77777777" w:rsidTr="00DA1F73">
        <w:tc>
          <w:tcPr>
            <w:tcW w:w="3787" w:type="dxa"/>
            <w:tcBorders>
              <w:top w:val="dotted" w:sz="2" w:space="0" w:color="auto"/>
              <w:left w:val="nil"/>
              <w:bottom w:val="dotted" w:sz="2" w:space="0" w:color="auto"/>
              <w:right w:val="nil"/>
            </w:tcBorders>
            <w:hideMark/>
          </w:tcPr>
          <w:p w14:paraId="7C3A57ED" w14:textId="77777777" w:rsidR="00BA4A33" w:rsidRDefault="00BA4A33" w:rsidP="007F4745">
            <w:r>
              <w:t>Wat</w:t>
            </w:r>
          </w:p>
        </w:tc>
        <w:tc>
          <w:tcPr>
            <w:tcW w:w="2422" w:type="dxa"/>
            <w:tcBorders>
              <w:top w:val="dotted" w:sz="2" w:space="0" w:color="auto"/>
              <w:left w:val="nil"/>
              <w:bottom w:val="dotted" w:sz="2" w:space="0" w:color="auto"/>
              <w:right w:val="nil"/>
            </w:tcBorders>
            <w:hideMark/>
          </w:tcPr>
          <w:p w14:paraId="654C0E4A" w14:textId="77777777" w:rsidR="00BA4A33" w:rsidRDefault="00BA4A33" w:rsidP="007F4745">
            <w:r>
              <w:t>Wie</w:t>
            </w:r>
          </w:p>
        </w:tc>
        <w:tc>
          <w:tcPr>
            <w:tcW w:w="2693" w:type="dxa"/>
            <w:tcBorders>
              <w:top w:val="dotted" w:sz="2" w:space="0" w:color="auto"/>
              <w:left w:val="nil"/>
              <w:bottom w:val="dotted" w:sz="2" w:space="0" w:color="auto"/>
              <w:right w:val="nil"/>
            </w:tcBorders>
            <w:hideMark/>
          </w:tcPr>
          <w:p w14:paraId="31CD1C01" w14:textId="77777777" w:rsidR="00BA4A33" w:rsidRDefault="00BA4A33" w:rsidP="007F4745">
            <w:r>
              <w:t>Wanneer</w:t>
            </w:r>
          </w:p>
        </w:tc>
      </w:tr>
      <w:tr w:rsidR="00BA4A33" w14:paraId="654B43B4" w14:textId="77777777" w:rsidTr="00DA1F73">
        <w:tc>
          <w:tcPr>
            <w:tcW w:w="3787" w:type="dxa"/>
            <w:tcBorders>
              <w:top w:val="dotted" w:sz="2" w:space="0" w:color="auto"/>
              <w:left w:val="nil"/>
              <w:bottom w:val="dotted" w:sz="2" w:space="0" w:color="auto"/>
              <w:right w:val="nil"/>
            </w:tcBorders>
          </w:tcPr>
          <w:p w14:paraId="44E9E213" w14:textId="4F39C3D7" w:rsidR="00BA4A33" w:rsidRDefault="00EF3E78" w:rsidP="00784D95">
            <w:r>
              <w:t>Aanpassingen</w:t>
            </w:r>
            <w:r w:rsidR="00784D95">
              <w:t xml:space="preserve"> </w:t>
            </w:r>
            <w:r w:rsidR="00784D95" w:rsidRPr="00C02488">
              <w:rPr>
                <w:b/>
              </w:rPr>
              <w:t>Congo-trefwoorden</w:t>
            </w:r>
            <w:r w:rsidR="00784D95">
              <w:t xml:space="preserve"> (DCR, 1997- toevoegen)</w:t>
            </w:r>
          </w:p>
        </w:tc>
        <w:tc>
          <w:tcPr>
            <w:tcW w:w="2422" w:type="dxa"/>
            <w:tcBorders>
              <w:top w:val="dotted" w:sz="2" w:space="0" w:color="auto"/>
              <w:left w:val="nil"/>
              <w:bottom w:val="dotted" w:sz="2" w:space="0" w:color="auto"/>
              <w:right w:val="nil"/>
            </w:tcBorders>
          </w:tcPr>
          <w:p w14:paraId="5B92DECC" w14:textId="5CBD8681" w:rsidR="00BA4A33" w:rsidRDefault="00EF3E78" w:rsidP="00784D95">
            <w:r>
              <w:t>B</w:t>
            </w:r>
            <w:r w:rsidR="00784D95">
              <w:t>C</w:t>
            </w:r>
          </w:p>
        </w:tc>
        <w:tc>
          <w:tcPr>
            <w:tcW w:w="2693" w:type="dxa"/>
            <w:tcBorders>
              <w:top w:val="dotted" w:sz="2" w:space="0" w:color="auto"/>
              <w:left w:val="nil"/>
              <w:bottom w:val="dotted" w:sz="2" w:space="0" w:color="auto"/>
              <w:right w:val="nil"/>
            </w:tcBorders>
          </w:tcPr>
          <w:p w14:paraId="2C7A2787" w14:textId="563B4B65" w:rsidR="00BA4A33" w:rsidRDefault="00784D95" w:rsidP="00513A42">
            <w:r>
              <w:t>18/02/20</w:t>
            </w:r>
          </w:p>
        </w:tc>
      </w:tr>
      <w:tr w:rsidR="00BA4A33" w14:paraId="08C24C1A" w14:textId="77777777" w:rsidTr="00DA1F73">
        <w:tc>
          <w:tcPr>
            <w:tcW w:w="3787" w:type="dxa"/>
            <w:tcBorders>
              <w:top w:val="dotted" w:sz="2" w:space="0" w:color="auto"/>
              <w:left w:val="nil"/>
              <w:bottom w:val="dotted" w:sz="2" w:space="0" w:color="auto"/>
              <w:right w:val="nil"/>
            </w:tcBorders>
          </w:tcPr>
          <w:p w14:paraId="13712C2E" w14:textId="1A6275C5" w:rsidR="00BA4A33" w:rsidRDefault="00C02488" w:rsidP="007F4745">
            <w:r>
              <w:t xml:space="preserve">Dekoloniseren is een werkwoord: alle </w:t>
            </w:r>
            <w:r w:rsidRPr="00C02488">
              <w:rPr>
                <w:b/>
              </w:rPr>
              <w:t>politiek incorrecte trefwoorden</w:t>
            </w:r>
            <w:r>
              <w:t xml:space="preserve"> signaleren via forum</w:t>
            </w:r>
          </w:p>
        </w:tc>
        <w:tc>
          <w:tcPr>
            <w:tcW w:w="2422" w:type="dxa"/>
            <w:tcBorders>
              <w:top w:val="dotted" w:sz="2" w:space="0" w:color="auto"/>
              <w:left w:val="nil"/>
              <w:bottom w:val="dotted" w:sz="2" w:space="0" w:color="auto"/>
              <w:right w:val="nil"/>
            </w:tcBorders>
          </w:tcPr>
          <w:p w14:paraId="77B8A7BD" w14:textId="0175342B" w:rsidR="00BA4A33" w:rsidRDefault="00C02488" w:rsidP="007F4745">
            <w:r>
              <w:t>Allen</w:t>
            </w:r>
          </w:p>
        </w:tc>
        <w:tc>
          <w:tcPr>
            <w:tcW w:w="2693" w:type="dxa"/>
            <w:tcBorders>
              <w:top w:val="dotted" w:sz="2" w:space="0" w:color="auto"/>
              <w:left w:val="nil"/>
              <w:bottom w:val="dotted" w:sz="2" w:space="0" w:color="auto"/>
              <w:right w:val="nil"/>
            </w:tcBorders>
          </w:tcPr>
          <w:p w14:paraId="0208055C" w14:textId="4DFEA8C8" w:rsidR="00BA4A33" w:rsidRDefault="00C02488" w:rsidP="00513A42">
            <w:r>
              <w:t>18/02/20</w:t>
            </w:r>
          </w:p>
        </w:tc>
      </w:tr>
      <w:tr w:rsidR="007E6FED" w14:paraId="76697A64" w14:textId="77777777" w:rsidTr="00DA1F73">
        <w:tc>
          <w:tcPr>
            <w:tcW w:w="3787" w:type="dxa"/>
            <w:tcBorders>
              <w:top w:val="dotted" w:sz="2" w:space="0" w:color="auto"/>
              <w:left w:val="nil"/>
              <w:bottom w:val="dotted" w:sz="2" w:space="0" w:color="auto"/>
              <w:right w:val="nil"/>
            </w:tcBorders>
          </w:tcPr>
          <w:p w14:paraId="7EBECF52" w14:textId="0A3E73B4" w:rsidR="007E6FED" w:rsidRDefault="00C02488" w:rsidP="007F4745">
            <w:r w:rsidRPr="00C02488">
              <w:rPr>
                <w:b/>
              </w:rPr>
              <w:lastRenderedPageBreak/>
              <w:t>Open tijdsgeleding</w:t>
            </w:r>
            <w:r>
              <w:t>: BC past Binnenhuiskunst ; 1945- aan naar Binnenhuiskunst ; 20</w:t>
            </w:r>
            <w:r w:rsidRPr="00C02488">
              <w:rPr>
                <w:vertAlign w:val="superscript"/>
              </w:rPr>
              <w:t>e</w:t>
            </w:r>
            <w:r>
              <w:t xml:space="preserve"> eeuw</w:t>
            </w:r>
          </w:p>
        </w:tc>
        <w:tc>
          <w:tcPr>
            <w:tcW w:w="2422" w:type="dxa"/>
            <w:tcBorders>
              <w:top w:val="dotted" w:sz="2" w:space="0" w:color="auto"/>
              <w:left w:val="nil"/>
              <w:bottom w:val="dotted" w:sz="2" w:space="0" w:color="auto"/>
              <w:right w:val="nil"/>
            </w:tcBorders>
          </w:tcPr>
          <w:p w14:paraId="792466F6" w14:textId="0589FCB6" w:rsidR="007E6FED" w:rsidRDefault="00BA5939" w:rsidP="007F4745">
            <w:r>
              <w:t>B</w:t>
            </w:r>
            <w:r w:rsidR="00D81BF0">
              <w:t>C</w:t>
            </w:r>
          </w:p>
        </w:tc>
        <w:tc>
          <w:tcPr>
            <w:tcW w:w="2693" w:type="dxa"/>
            <w:tcBorders>
              <w:top w:val="dotted" w:sz="2" w:space="0" w:color="auto"/>
              <w:left w:val="nil"/>
              <w:bottom w:val="dotted" w:sz="2" w:space="0" w:color="auto"/>
              <w:right w:val="nil"/>
            </w:tcBorders>
          </w:tcPr>
          <w:p w14:paraId="048ED40C" w14:textId="6A977180" w:rsidR="007E6FED" w:rsidRDefault="00C02488" w:rsidP="007F4745">
            <w:r>
              <w:t>18/02/20</w:t>
            </w:r>
          </w:p>
        </w:tc>
      </w:tr>
      <w:tr w:rsidR="00CC19A5" w14:paraId="3E11B592" w14:textId="77777777" w:rsidTr="00C66F67">
        <w:tc>
          <w:tcPr>
            <w:tcW w:w="3787" w:type="dxa"/>
            <w:tcBorders>
              <w:top w:val="dotted" w:sz="2" w:space="0" w:color="auto"/>
              <w:left w:val="nil"/>
              <w:bottom w:val="dotted" w:sz="2" w:space="0" w:color="auto"/>
              <w:right w:val="nil"/>
            </w:tcBorders>
          </w:tcPr>
          <w:p w14:paraId="382C98F5" w14:textId="6937D43A" w:rsidR="00CC19A5" w:rsidRDefault="00C02488" w:rsidP="00C66F67">
            <w:r w:rsidRPr="00C02488">
              <w:rPr>
                <w:b/>
              </w:rPr>
              <w:t>Open tijdsgeleding</w:t>
            </w:r>
            <w:r>
              <w:t>: voorstel wordt verder via forum besproken</w:t>
            </w:r>
          </w:p>
        </w:tc>
        <w:tc>
          <w:tcPr>
            <w:tcW w:w="2422" w:type="dxa"/>
            <w:tcBorders>
              <w:top w:val="dotted" w:sz="2" w:space="0" w:color="auto"/>
              <w:left w:val="nil"/>
              <w:bottom w:val="dotted" w:sz="2" w:space="0" w:color="auto"/>
              <w:right w:val="nil"/>
            </w:tcBorders>
          </w:tcPr>
          <w:p w14:paraId="21F4C21A" w14:textId="7A9CF525" w:rsidR="00CC19A5" w:rsidRDefault="00C02488" w:rsidP="00C66F67">
            <w:r>
              <w:t>Allen</w:t>
            </w:r>
          </w:p>
        </w:tc>
        <w:tc>
          <w:tcPr>
            <w:tcW w:w="2693" w:type="dxa"/>
            <w:tcBorders>
              <w:top w:val="dotted" w:sz="2" w:space="0" w:color="auto"/>
              <w:left w:val="nil"/>
              <w:bottom w:val="dotted" w:sz="2" w:space="0" w:color="auto"/>
              <w:right w:val="nil"/>
            </w:tcBorders>
          </w:tcPr>
          <w:p w14:paraId="45C723C8" w14:textId="2847F0CD" w:rsidR="00CC19A5" w:rsidRDefault="00C02488" w:rsidP="00C66F67">
            <w:r>
              <w:t>18/02/20</w:t>
            </w:r>
          </w:p>
          <w:p w14:paraId="03B47C50" w14:textId="77777777" w:rsidR="00CC19A5" w:rsidRDefault="00CC19A5" w:rsidP="00C66F67"/>
        </w:tc>
      </w:tr>
      <w:tr w:rsidR="00D81BF0" w14:paraId="45A1CBD5" w14:textId="77777777" w:rsidTr="00DA1F73">
        <w:tc>
          <w:tcPr>
            <w:tcW w:w="3787" w:type="dxa"/>
            <w:tcBorders>
              <w:top w:val="dotted" w:sz="2" w:space="0" w:color="auto"/>
              <w:left w:val="nil"/>
              <w:bottom w:val="dotted" w:sz="2" w:space="0" w:color="auto"/>
              <w:right w:val="nil"/>
            </w:tcBorders>
          </w:tcPr>
          <w:p w14:paraId="20EE4556" w14:textId="725861C4" w:rsidR="00D81BF0" w:rsidRDefault="00C02488" w:rsidP="007F4745">
            <w:r w:rsidRPr="00C02488">
              <w:rPr>
                <w:b/>
              </w:rPr>
              <w:t>Geleding geschiedenis</w:t>
            </w:r>
            <w:r>
              <w:t xml:space="preserve">: Els stuurt nuttige </w:t>
            </w:r>
            <w:proofErr w:type="spellStart"/>
            <w:r>
              <w:t>vb’en</w:t>
            </w:r>
            <w:proofErr w:type="spellEnd"/>
            <w:r>
              <w:t xml:space="preserve"> door via forum</w:t>
            </w:r>
          </w:p>
        </w:tc>
        <w:tc>
          <w:tcPr>
            <w:tcW w:w="2422" w:type="dxa"/>
            <w:tcBorders>
              <w:top w:val="dotted" w:sz="2" w:space="0" w:color="auto"/>
              <w:left w:val="nil"/>
              <w:bottom w:val="dotted" w:sz="2" w:space="0" w:color="auto"/>
              <w:right w:val="nil"/>
            </w:tcBorders>
          </w:tcPr>
          <w:p w14:paraId="6FE6AE13" w14:textId="6FAC7697" w:rsidR="00D81BF0" w:rsidRDefault="00C02488" w:rsidP="00C02488">
            <w:r>
              <w:t>GE</w:t>
            </w:r>
          </w:p>
        </w:tc>
        <w:tc>
          <w:tcPr>
            <w:tcW w:w="2693" w:type="dxa"/>
            <w:tcBorders>
              <w:top w:val="dotted" w:sz="2" w:space="0" w:color="auto"/>
              <w:left w:val="nil"/>
              <w:bottom w:val="dotted" w:sz="2" w:space="0" w:color="auto"/>
              <w:right w:val="nil"/>
            </w:tcBorders>
          </w:tcPr>
          <w:p w14:paraId="0E96911A" w14:textId="0DA24509" w:rsidR="00D81BF0" w:rsidRDefault="00C02488" w:rsidP="007F4745">
            <w:r>
              <w:t>18/02/20</w:t>
            </w:r>
          </w:p>
          <w:p w14:paraId="7FB1088B" w14:textId="4B04B4BD" w:rsidR="00CC19A5" w:rsidRDefault="00CC19A5" w:rsidP="007F4745"/>
        </w:tc>
      </w:tr>
      <w:tr w:rsidR="00D81BF0" w14:paraId="0261A294" w14:textId="77777777" w:rsidTr="00DA1F73">
        <w:tc>
          <w:tcPr>
            <w:tcW w:w="3787" w:type="dxa"/>
            <w:tcBorders>
              <w:top w:val="dotted" w:sz="2" w:space="0" w:color="auto"/>
              <w:left w:val="nil"/>
              <w:bottom w:val="dotted" w:sz="2" w:space="0" w:color="auto"/>
              <w:right w:val="nil"/>
            </w:tcBorders>
          </w:tcPr>
          <w:p w14:paraId="6B1596A6" w14:textId="678CE526" w:rsidR="00D81BF0" w:rsidRDefault="00C02488" w:rsidP="00AB684B">
            <w:r w:rsidRPr="00C02488">
              <w:rPr>
                <w:b/>
              </w:rPr>
              <w:t>Voedselallergieën</w:t>
            </w:r>
            <w:r>
              <w:t xml:space="preserve">: trefwoorden Lichtallergieën en Ziekten van de spijsverteringsorganen </w:t>
            </w:r>
            <w:r w:rsidR="00AB684B">
              <w:t>aanpassen + Dieetgerechten en Voedselallergieën worden vervangen door Dieetgerechten ; voedselallergieën</w:t>
            </w:r>
          </w:p>
        </w:tc>
        <w:tc>
          <w:tcPr>
            <w:tcW w:w="2422" w:type="dxa"/>
            <w:tcBorders>
              <w:top w:val="dotted" w:sz="2" w:space="0" w:color="auto"/>
              <w:left w:val="nil"/>
              <w:bottom w:val="dotted" w:sz="2" w:space="0" w:color="auto"/>
              <w:right w:val="nil"/>
            </w:tcBorders>
          </w:tcPr>
          <w:p w14:paraId="36414A34" w14:textId="2F5179DA" w:rsidR="00D81BF0" w:rsidRDefault="00C02488" w:rsidP="007F4745">
            <w:r>
              <w:t>BC</w:t>
            </w:r>
          </w:p>
        </w:tc>
        <w:tc>
          <w:tcPr>
            <w:tcW w:w="2693" w:type="dxa"/>
            <w:tcBorders>
              <w:top w:val="dotted" w:sz="2" w:space="0" w:color="auto"/>
              <w:left w:val="nil"/>
              <w:bottom w:val="dotted" w:sz="2" w:space="0" w:color="auto"/>
              <w:right w:val="nil"/>
            </w:tcBorders>
          </w:tcPr>
          <w:p w14:paraId="01C875F3" w14:textId="44EBB1C5" w:rsidR="00D81BF0" w:rsidRDefault="00C02488" w:rsidP="007F4745">
            <w:r>
              <w:t>18/02/20</w:t>
            </w:r>
          </w:p>
        </w:tc>
      </w:tr>
      <w:tr w:rsidR="00C66F67" w14:paraId="0234D55C" w14:textId="77777777" w:rsidTr="00C66F67">
        <w:tc>
          <w:tcPr>
            <w:tcW w:w="3787" w:type="dxa"/>
            <w:tcBorders>
              <w:top w:val="dotted" w:sz="2" w:space="0" w:color="auto"/>
              <w:left w:val="nil"/>
              <w:bottom w:val="dotted" w:sz="2" w:space="0" w:color="auto"/>
              <w:right w:val="nil"/>
            </w:tcBorders>
          </w:tcPr>
          <w:p w14:paraId="6D794CF4" w14:textId="39E77B89" w:rsidR="00C66F67" w:rsidRDefault="00AB684B" w:rsidP="00C66F67">
            <w:r w:rsidRPr="00AB684B">
              <w:rPr>
                <w:b/>
              </w:rPr>
              <w:t>Vermageringsdiëten</w:t>
            </w:r>
            <w:r>
              <w:t xml:space="preserve">: BC voorziet specifieke ontsluiting </w:t>
            </w:r>
          </w:p>
        </w:tc>
        <w:tc>
          <w:tcPr>
            <w:tcW w:w="2422" w:type="dxa"/>
            <w:tcBorders>
              <w:top w:val="dotted" w:sz="2" w:space="0" w:color="auto"/>
              <w:left w:val="nil"/>
              <w:bottom w:val="dotted" w:sz="2" w:space="0" w:color="auto"/>
              <w:right w:val="nil"/>
            </w:tcBorders>
          </w:tcPr>
          <w:p w14:paraId="618A2490" w14:textId="5C8378DD" w:rsidR="00C66F67" w:rsidRDefault="00AB684B" w:rsidP="00C66F67">
            <w:r>
              <w:t>BC</w:t>
            </w:r>
          </w:p>
        </w:tc>
        <w:tc>
          <w:tcPr>
            <w:tcW w:w="2693" w:type="dxa"/>
            <w:tcBorders>
              <w:top w:val="dotted" w:sz="2" w:space="0" w:color="auto"/>
              <w:left w:val="nil"/>
              <w:bottom w:val="dotted" w:sz="2" w:space="0" w:color="auto"/>
              <w:right w:val="nil"/>
            </w:tcBorders>
          </w:tcPr>
          <w:p w14:paraId="0BA98A8C" w14:textId="40307FDC" w:rsidR="00C66F67" w:rsidRDefault="00AB684B" w:rsidP="00C66F67">
            <w:r>
              <w:t>18/02/19</w:t>
            </w:r>
          </w:p>
        </w:tc>
      </w:tr>
      <w:tr w:rsidR="00C66F67" w14:paraId="79C57470" w14:textId="77777777" w:rsidTr="00C66F67">
        <w:tc>
          <w:tcPr>
            <w:tcW w:w="3787" w:type="dxa"/>
            <w:tcBorders>
              <w:top w:val="dotted" w:sz="2" w:space="0" w:color="auto"/>
              <w:left w:val="nil"/>
              <w:bottom w:val="dotted" w:sz="2" w:space="0" w:color="auto"/>
              <w:right w:val="nil"/>
            </w:tcBorders>
          </w:tcPr>
          <w:p w14:paraId="56DB7A0C" w14:textId="2BB546A3" w:rsidR="00C66F67" w:rsidRDefault="00AB684B" w:rsidP="00C66F67">
            <w:r w:rsidRPr="00AB684B">
              <w:rPr>
                <w:b/>
              </w:rPr>
              <w:t>Vogelstudie</w:t>
            </w:r>
            <w:r>
              <w:t xml:space="preserve">: verwijzingsstructuur wordt herwerkt </w:t>
            </w:r>
            <w:r w:rsidR="00875643">
              <w:t>door BC</w:t>
            </w:r>
          </w:p>
        </w:tc>
        <w:tc>
          <w:tcPr>
            <w:tcW w:w="2422" w:type="dxa"/>
            <w:tcBorders>
              <w:top w:val="dotted" w:sz="2" w:space="0" w:color="auto"/>
              <w:left w:val="nil"/>
              <w:bottom w:val="dotted" w:sz="2" w:space="0" w:color="auto"/>
              <w:right w:val="nil"/>
            </w:tcBorders>
          </w:tcPr>
          <w:p w14:paraId="3CE609A8" w14:textId="20A5B6C5" w:rsidR="00C66F67" w:rsidRDefault="00C66F67" w:rsidP="00C66F67">
            <w:r>
              <w:t>BC</w:t>
            </w:r>
          </w:p>
        </w:tc>
        <w:tc>
          <w:tcPr>
            <w:tcW w:w="2693" w:type="dxa"/>
            <w:tcBorders>
              <w:top w:val="dotted" w:sz="2" w:space="0" w:color="auto"/>
              <w:left w:val="nil"/>
              <w:bottom w:val="dotted" w:sz="2" w:space="0" w:color="auto"/>
              <w:right w:val="nil"/>
            </w:tcBorders>
          </w:tcPr>
          <w:p w14:paraId="600D5011" w14:textId="5640BC62" w:rsidR="00C66F67" w:rsidRDefault="00AB684B" w:rsidP="00C66F67">
            <w:r>
              <w:t>18/02/20</w:t>
            </w:r>
          </w:p>
        </w:tc>
      </w:tr>
      <w:tr w:rsidR="00C66F67" w14:paraId="43D95A27" w14:textId="77777777" w:rsidTr="00C66F67">
        <w:tc>
          <w:tcPr>
            <w:tcW w:w="3787" w:type="dxa"/>
            <w:tcBorders>
              <w:top w:val="dotted" w:sz="2" w:space="0" w:color="auto"/>
              <w:left w:val="nil"/>
              <w:bottom w:val="dotted" w:sz="2" w:space="0" w:color="auto"/>
              <w:right w:val="nil"/>
            </w:tcBorders>
          </w:tcPr>
          <w:p w14:paraId="4AAEFFE2" w14:textId="623A9E30" w:rsidR="00C66F67" w:rsidRDefault="00875643" w:rsidP="00C66F67">
            <w:r w:rsidRPr="00875643">
              <w:rPr>
                <w:b/>
              </w:rPr>
              <w:t>Deeltijds onderwijs</w:t>
            </w:r>
            <w:r>
              <w:t xml:space="preserve">: BC brengt wijzigingen aan in Open </w:t>
            </w:r>
            <w:proofErr w:type="spellStart"/>
            <w:r>
              <w:t>Vlacc</w:t>
            </w:r>
            <w:proofErr w:type="spellEnd"/>
          </w:p>
        </w:tc>
        <w:tc>
          <w:tcPr>
            <w:tcW w:w="2422" w:type="dxa"/>
            <w:tcBorders>
              <w:top w:val="dotted" w:sz="2" w:space="0" w:color="auto"/>
              <w:left w:val="nil"/>
              <w:bottom w:val="dotted" w:sz="2" w:space="0" w:color="auto"/>
              <w:right w:val="nil"/>
            </w:tcBorders>
          </w:tcPr>
          <w:p w14:paraId="369B4F41" w14:textId="77777777" w:rsidR="00C66F67" w:rsidRDefault="00C66F67" w:rsidP="00C66F67">
            <w:r>
              <w:t>BC</w:t>
            </w:r>
          </w:p>
        </w:tc>
        <w:tc>
          <w:tcPr>
            <w:tcW w:w="2693" w:type="dxa"/>
            <w:tcBorders>
              <w:top w:val="dotted" w:sz="2" w:space="0" w:color="auto"/>
              <w:left w:val="nil"/>
              <w:bottom w:val="dotted" w:sz="2" w:space="0" w:color="auto"/>
              <w:right w:val="nil"/>
            </w:tcBorders>
          </w:tcPr>
          <w:p w14:paraId="7F3C3565" w14:textId="6BF852A8" w:rsidR="00C66F67" w:rsidRDefault="00E26E34" w:rsidP="00C66F67">
            <w:r>
              <w:t>18/02/20</w:t>
            </w:r>
          </w:p>
        </w:tc>
      </w:tr>
      <w:tr w:rsidR="00D81BF0" w14:paraId="332064DF" w14:textId="77777777" w:rsidTr="00DA1F73">
        <w:tc>
          <w:tcPr>
            <w:tcW w:w="3787" w:type="dxa"/>
            <w:tcBorders>
              <w:top w:val="dotted" w:sz="2" w:space="0" w:color="auto"/>
              <w:left w:val="nil"/>
              <w:bottom w:val="dotted" w:sz="2" w:space="0" w:color="auto"/>
              <w:right w:val="nil"/>
            </w:tcBorders>
          </w:tcPr>
          <w:p w14:paraId="76A6BD30" w14:textId="56A66E8A" w:rsidR="00D81BF0" w:rsidRDefault="00875643" w:rsidP="007F4745">
            <w:r w:rsidRPr="00875643">
              <w:rPr>
                <w:b/>
              </w:rPr>
              <w:t>Cannabis</w:t>
            </w:r>
            <w:r>
              <w:t xml:space="preserve">: BC implementeert verwijzingsstructuur in Open </w:t>
            </w:r>
            <w:proofErr w:type="spellStart"/>
            <w:r>
              <w:t>Vlacc</w:t>
            </w:r>
            <w:proofErr w:type="spellEnd"/>
          </w:p>
        </w:tc>
        <w:tc>
          <w:tcPr>
            <w:tcW w:w="2422" w:type="dxa"/>
            <w:tcBorders>
              <w:top w:val="dotted" w:sz="2" w:space="0" w:color="auto"/>
              <w:left w:val="nil"/>
              <w:bottom w:val="dotted" w:sz="2" w:space="0" w:color="auto"/>
              <w:right w:val="nil"/>
            </w:tcBorders>
          </w:tcPr>
          <w:p w14:paraId="75B4DED4" w14:textId="45C6FEE4" w:rsidR="00D81BF0" w:rsidRDefault="00C66F67" w:rsidP="007F4745">
            <w:r>
              <w:t>BC</w:t>
            </w:r>
          </w:p>
        </w:tc>
        <w:tc>
          <w:tcPr>
            <w:tcW w:w="2693" w:type="dxa"/>
            <w:tcBorders>
              <w:top w:val="dotted" w:sz="2" w:space="0" w:color="auto"/>
              <w:left w:val="nil"/>
              <w:bottom w:val="dotted" w:sz="2" w:space="0" w:color="auto"/>
              <w:right w:val="nil"/>
            </w:tcBorders>
          </w:tcPr>
          <w:p w14:paraId="36D56214" w14:textId="69EE1882" w:rsidR="00D81BF0" w:rsidRDefault="00E26E34" w:rsidP="007F4745">
            <w:r>
              <w:t>18/02/20</w:t>
            </w:r>
          </w:p>
        </w:tc>
      </w:tr>
      <w:tr w:rsidR="00971115" w14:paraId="4F070C86" w14:textId="77777777" w:rsidTr="0028026C">
        <w:tc>
          <w:tcPr>
            <w:tcW w:w="3787" w:type="dxa"/>
            <w:tcBorders>
              <w:top w:val="dotted" w:sz="2" w:space="0" w:color="auto"/>
              <w:left w:val="nil"/>
              <w:bottom w:val="dotted" w:sz="2" w:space="0" w:color="auto"/>
              <w:right w:val="nil"/>
            </w:tcBorders>
          </w:tcPr>
          <w:p w14:paraId="2A0C5591" w14:textId="5BBFAA6F" w:rsidR="00971115" w:rsidRDefault="00875643" w:rsidP="00971115">
            <w:r w:rsidRPr="00875643">
              <w:rPr>
                <w:b/>
              </w:rPr>
              <w:t>ZIZO miniaturen</w:t>
            </w:r>
            <w:r>
              <w:t>: Tina werkt annotatie bij</w:t>
            </w:r>
          </w:p>
        </w:tc>
        <w:tc>
          <w:tcPr>
            <w:tcW w:w="2422" w:type="dxa"/>
            <w:tcBorders>
              <w:top w:val="dotted" w:sz="2" w:space="0" w:color="auto"/>
              <w:left w:val="nil"/>
              <w:bottom w:val="dotted" w:sz="2" w:space="0" w:color="auto"/>
              <w:right w:val="nil"/>
            </w:tcBorders>
          </w:tcPr>
          <w:p w14:paraId="363B6C99" w14:textId="0D570EBA" w:rsidR="00971115" w:rsidRDefault="00875643" w:rsidP="0028026C">
            <w:r>
              <w:t>AN</w:t>
            </w:r>
          </w:p>
        </w:tc>
        <w:tc>
          <w:tcPr>
            <w:tcW w:w="2693" w:type="dxa"/>
            <w:tcBorders>
              <w:top w:val="dotted" w:sz="2" w:space="0" w:color="auto"/>
              <w:left w:val="nil"/>
              <w:bottom w:val="dotted" w:sz="2" w:space="0" w:color="auto"/>
              <w:right w:val="nil"/>
            </w:tcBorders>
          </w:tcPr>
          <w:p w14:paraId="20C20A04" w14:textId="228483C4" w:rsidR="00971115" w:rsidRDefault="00E26E34" w:rsidP="0028026C">
            <w:r>
              <w:t>18/02/20</w:t>
            </w:r>
          </w:p>
        </w:tc>
      </w:tr>
      <w:tr w:rsidR="00971115" w14:paraId="2A77F6FF" w14:textId="77777777" w:rsidTr="0028026C">
        <w:tc>
          <w:tcPr>
            <w:tcW w:w="3787" w:type="dxa"/>
            <w:tcBorders>
              <w:top w:val="dotted" w:sz="2" w:space="0" w:color="auto"/>
              <w:left w:val="nil"/>
              <w:bottom w:val="dotted" w:sz="2" w:space="0" w:color="auto"/>
              <w:right w:val="nil"/>
            </w:tcBorders>
          </w:tcPr>
          <w:p w14:paraId="234BDAF7" w14:textId="79383C9B" w:rsidR="00971115" w:rsidRDefault="00875643" w:rsidP="0028026C">
            <w:r w:rsidRPr="00875643">
              <w:rPr>
                <w:b/>
              </w:rPr>
              <w:t>ZIZO Gedragstherapie</w:t>
            </w:r>
            <w:r>
              <w:t>: BC wijzigt Gedragstherapieën in Gedragstherapie</w:t>
            </w:r>
          </w:p>
        </w:tc>
        <w:tc>
          <w:tcPr>
            <w:tcW w:w="2422" w:type="dxa"/>
            <w:tcBorders>
              <w:top w:val="dotted" w:sz="2" w:space="0" w:color="auto"/>
              <w:left w:val="nil"/>
              <w:bottom w:val="dotted" w:sz="2" w:space="0" w:color="auto"/>
              <w:right w:val="nil"/>
            </w:tcBorders>
          </w:tcPr>
          <w:p w14:paraId="301BF532" w14:textId="3AA9A127" w:rsidR="00971115" w:rsidRDefault="00E26E34" w:rsidP="0028026C">
            <w:r>
              <w:t>BC</w:t>
            </w:r>
          </w:p>
        </w:tc>
        <w:tc>
          <w:tcPr>
            <w:tcW w:w="2693" w:type="dxa"/>
            <w:tcBorders>
              <w:top w:val="dotted" w:sz="2" w:space="0" w:color="auto"/>
              <w:left w:val="nil"/>
              <w:bottom w:val="dotted" w:sz="2" w:space="0" w:color="auto"/>
              <w:right w:val="nil"/>
            </w:tcBorders>
          </w:tcPr>
          <w:p w14:paraId="3B9A533C" w14:textId="671364E5" w:rsidR="00971115" w:rsidRDefault="00E26E34" w:rsidP="0028026C">
            <w:r>
              <w:t>18/02/20</w:t>
            </w:r>
          </w:p>
        </w:tc>
      </w:tr>
      <w:tr w:rsidR="00C66F67" w14:paraId="79A52C93" w14:textId="77777777" w:rsidTr="00DA1F73">
        <w:tc>
          <w:tcPr>
            <w:tcW w:w="3787" w:type="dxa"/>
            <w:tcBorders>
              <w:top w:val="dotted" w:sz="2" w:space="0" w:color="auto"/>
              <w:left w:val="nil"/>
              <w:bottom w:val="dotted" w:sz="2" w:space="0" w:color="auto"/>
              <w:right w:val="nil"/>
            </w:tcBorders>
          </w:tcPr>
          <w:p w14:paraId="7CCA7D0D" w14:textId="4A50E3D8" w:rsidR="00C66F67" w:rsidRDefault="00875643" w:rsidP="00C66F67">
            <w:r w:rsidRPr="00E26E34">
              <w:rPr>
                <w:b/>
              </w:rPr>
              <w:t>ZIZO Gedragstherapie</w:t>
            </w:r>
            <w:r>
              <w:t xml:space="preserve">: Els en </w:t>
            </w:r>
            <w:r w:rsidR="00971115">
              <w:t xml:space="preserve"> </w:t>
            </w:r>
            <w:r>
              <w:t xml:space="preserve">Tina kijken </w:t>
            </w:r>
            <w:r w:rsidR="00E26E34">
              <w:t xml:space="preserve">boeken onder </w:t>
            </w:r>
            <w:r w:rsidR="00E26E34">
              <w:rPr>
                <w:rFonts w:asciiTheme="minorHAnsi" w:hAnsiTheme="minorHAnsi" w:cstheme="minorHAnsi"/>
                <w:color w:val="000000"/>
                <w:szCs w:val="22"/>
              </w:rPr>
              <w:t>LGPTGD na</w:t>
            </w:r>
          </w:p>
        </w:tc>
        <w:tc>
          <w:tcPr>
            <w:tcW w:w="2422" w:type="dxa"/>
            <w:tcBorders>
              <w:top w:val="dotted" w:sz="2" w:space="0" w:color="auto"/>
              <w:left w:val="nil"/>
              <w:bottom w:val="dotted" w:sz="2" w:space="0" w:color="auto"/>
              <w:right w:val="nil"/>
            </w:tcBorders>
          </w:tcPr>
          <w:p w14:paraId="7F2C44D8" w14:textId="004A15EB" w:rsidR="00C66F67" w:rsidRDefault="00E26E34" w:rsidP="00C66F67">
            <w:r>
              <w:t>AN+GE</w:t>
            </w:r>
          </w:p>
        </w:tc>
        <w:tc>
          <w:tcPr>
            <w:tcW w:w="2693" w:type="dxa"/>
            <w:tcBorders>
              <w:top w:val="dotted" w:sz="2" w:space="0" w:color="auto"/>
              <w:left w:val="nil"/>
              <w:bottom w:val="dotted" w:sz="2" w:space="0" w:color="auto"/>
              <w:right w:val="nil"/>
            </w:tcBorders>
          </w:tcPr>
          <w:p w14:paraId="605A0CAD" w14:textId="582715FD" w:rsidR="00C66F67" w:rsidRDefault="00E26E34" w:rsidP="00C66F67">
            <w:r>
              <w:t>18/02/20</w:t>
            </w:r>
          </w:p>
        </w:tc>
      </w:tr>
      <w:tr w:rsidR="00971115" w14:paraId="633A7FA8" w14:textId="77777777" w:rsidTr="00DA1F73">
        <w:tc>
          <w:tcPr>
            <w:tcW w:w="3787" w:type="dxa"/>
            <w:tcBorders>
              <w:top w:val="dotted" w:sz="2" w:space="0" w:color="auto"/>
              <w:left w:val="nil"/>
              <w:bottom w:val="dotted" w:sz="2" w:space="0" w:color="auto"/>
              <w:right w:val="nil"/>
            </w:tcBorders>
          </w:tcPr>
          <w:p w14:paraId="4DBF995B" w14:textId="7F5492CA" w:rsidR="00971115" w:rsidRDefault="00E26E34" w:rsidP="00C66F67">
            <w:r w:rsidRPr="00E26E34">
              <w:rPr>
                <w:b/>
              </w:rPr>
              <w:t>ZIZO 20</w:t>
            </w:r>
            <w:r w:rsidRPr="00E26E34">
              <w:rPr>
                <w:b/>
                <w:vertAlign w:val="superscript"/>
              </w:rPr>
              <w:t>e</w:t>
            </w:r>
            <w:r w:rsidRPr="00E26E34">
              <w:rPr>
                <w:b/>
              </w:rPr>
              <w:t>-21</w:t>
            </w:r>
            <w:r w:rsidRPr="00E26E34">
              <w:rPr>
                <w:b/>
                <w:vertAlign w:val="superscript"/>
              </w:rPr>
              <w:t>e</w:t>
            </w:r>
            <w:r w:rsidRPr="00E26E34">
              <w:rPr>
                <w:b/>
              </w:rPr>
              <w:t xml:space="preserve"> eeuw</w:t>
            </w:r>
            <w:r>
              <w:t>: BC past aan, Tina past annotaties aan</w:t>
            </w:r>
          </w:p>
        </w:tc>
        <w:tc>
          <w:tcPr>
            <w:tcW w:w="2422" w:type="dxa"/>
            <w:tcBorders>
              <w:top w:val="dotted" w:sz="2" w:space="0" w:color="auto"/>
              <w:left w:val="nil"/>
              <w:bottom w:val="dotted" w:sz="2" w:space="0" w:color="auto"/>
              <w:right w:val="nil"/>
            </w:tcBorders>
          </w:tcPr>
          <w:p w14:paraId="4A6B2860" w14:textId="74842533" w:rsidR="00971115" w:rsidRDefault="00971115" w:rsidP="00C66F67">
            <w:r>
              <w:t>BC</w:t>
            </w:r>
            <w:r w:rsidR="00E26E34">
              <w:t>+AN</w:t>
            </w:r>
          </w:p>
        </w:tc>
        <w:tc>
          <w:tcPr>
            <w:tcW w:w="2693" w:type="dxa"/>
            <w:tcBorders>
              <w:top w:val="dotted" w:sz="2" w:space="0" w:color="auto"/>
              <w:left w:val="nil"/>
              <w:bottom w:val="dotted" w:sz="2" w:space="0" w:color="auto"/>
              <w:right w:val="nil"/>
            </w:tcBorders>
          </w:tcPr>
          <w:p w14:paraId="0BF8CF6F" w14:textId="43F05213" w:rsidR="00971115" w:rsidRDefault="00E26E34" w:rsidP="00C66F67">
            <w:r>
              <w:t>18/02/20</w:t>
            </w:r>
          </w:p>
        </w:tc>
      </w:tr>
      <w:tr w:rsidR="00E26E34" w14:paraId="3CFA4099" w14:textId="77777777" w:rsidTr="00DA1F73">
        <w:tc>
          <w:tcPr>
            <w:tcW w:w="3787" w:type="dxa"/>
            <w:tcBorders>
              <w:top w:val="dotted" w:sz="2" w:space="0" w:color="auto"/>
              <w:left w:val="nil"/>
              <w:bottom w:val="dotted" w:sz="2" w:space="0" w:color="auto"/>
              <w:right w:val="nil"/>
            </w:tcBorders>
          </w:tcPr>
          <w:p w14:paraId="5A66D490" w14:textId="12BAD1C1" w:rsidR="00E26E34" w:rsidRPr="00E26E34" w:rsidRDefault="00E26E34" w:rsidP="00C66F67">
            <w:r>
              <w:rPr>
                <w:b/>
              </w:rPr>
              <w:t>ZIZO Street art</w:t>
            </w:r>
            <w:r>
              <w:t>: BC past ZIZO-verwoording en trefwoorden aan</w:t>
            </w:r>
          </w:p>
        </w:tc>
        <w:tc>
          <w:tcPr>
            <w:tcW w:w="2422" w:type="dxa"/>
            <w:tcBorders>
              <w:top w:val="dotted" w:sz="2" w:space="0" w:color="auto"/>
              <w:left w:val="nil"/>
              <w:bottom w:val="dotted" w:sz="2" w:space="0" w:color="auto"/>
              <w:right w:val="nil"/>
            </w:tcBorders>
          </w:tcPr>
          <w:p w14:paraId="35F57FCA" w14:textId="352DE1AB" w:rsidR="00E26E34" w:rsidRDefault="00E26E34" w:rsidP="00C66F67">
            <w:r>
              <w:t>BC</w:t>
            </w:r>
          </w:p>
        </w:tc>
        <w:tc>
          <w:tcPr>
            <w:tcW w:w="2693" w:type="dxa"/>
            <w:tcBorders>
              <w:top w:val="dotted" w:sz="2" w:space="0" w:color="auto"/>
              <w:left w:val="nil"/>
              <w:bottom w:val="dotted" w:sz="2" w:space="0" w:color="auto"/>
              <w:right w:val="nil"/>
            </w:tcBorders>
          </w:tcPr>
          <w:p w14:paraId="26343C4E" w14:textId="3458545D" w:rsidR="00E26E34" w:rsidRDefault="00E26E34" w:rsidP="00C66F67">
            <w:r>
              <w:t>18/02/20</w:t>
            </w:r>
          </w:p>
        </w:tc>
      </w:tr>
      <w:tr w:rsidR="00E26E34" w14:paraId="18FBE739" w14:textId="77777777" w:rsidTr="00DA1F73">
        <w:tc>
          <w:tcPr>
            <w:tcW w:w="3787" w:type="dxa"/>
            <w:tcBorders>
              <w:top w:val="dotted" w:sz="2" w:space="0" w:color="auto"/>
              <w:left w:val="nil"/>
              <w:bottom w:val="dotted" w:sz="2" w:space="0" w:color="auto"/>
              <w:right w:val="nil"/>
            </w:tcBorders>
          </w:tcPr>
          <w:p w14:paraId="1CF9BD50" w14:textId="5A53E7B7" w:rsidR="00E26E34" w:rsidRPr="00E26E34" w:rsidRDefault="00E26E34" w:rsidP="00C66F67">
            <w:r>
              <w:rPr>
                <w:b/>
              </w:rPr>
              <w:t xml:space="preserve">Veganisme: </w:t>
            </w:r>
            <w:r>
              <w:t xml:space="preserve">alle bibs kijken publicaties </w:t>
            </w:r>
            <w:proofErr w:type="spellStart"/>
            <w:r>
              <w:t>flexitarisme</w:t>
            </w:r>
            <w:proofErr w:type="spellEnd"/>
            <w:r>
              <w:t xml:space="preserve"> en ayurveda na</w:t>
            </w:r>
          </w:p>
        </w:tc>
        <w:tc>
          <w:tcPr>
            <w:tcW w:w="2422" w:type="dxa"/>
            <w:tcBorders>
              <w:top w:val="dotted" w:sz="2" w:space="0" w:color="auto"/>
              <w:left w:val="nil"/>
              <w:bottom w:val="dotted" w:sz="2" w:space="0" w:color="auto"/>
              <w:right w:val="nil"/>
            </w:tcBorders>
          </w:tcPr>
          <w:p w14:paraId="33E06C0C" w14:textId="058827B2" w:rsidR="00E26E34" w:rsidRDefault="00E26E34" w:rsidP="00C66F67">
            <w:r>
              <w:t>ALLEN</w:t>
            </w:r>
          </w:p>
        </w:tc>
        <w:tc>
          <w:tcPr>
            <w:tcW w:w="2693" w:type="dxa"/>
            <w:tcBorders>
              <w:top w:val="dotted" w:sz="2" w:space="0" w:color="auto"/>
              <w:left w:val="nil"/>
              <w:bottom w:val="dotted" w:sz="2" w:space="0" w:color="auto"/>
              <w:right w:val="nil"/>
            </w:tcBorders>
          </w:tcPr>
          <w:p w14:paraId="439DD4DC" w14:textId="77142CFE" w:rsidR="00E26E34" w:rsidRDefault="00E26E34" w:rsidP="00C66F67">
            <w:r>
              <w:t>18/02/20</w:t>
            </w:r>
          </w:p>
        </w:tc>
      </w:tr>
      <w:tr w:rsidR="00E26E34" w14:paraId="06E32DE2" w14:textId="77777777" w:rsidTr="00DA1F73">
        <w:tc>
          <w:tcPr>
            <w:tcW w:w="3787" w:type="dxa"/>
            <w:tcBorders>
              <w:top w:val="dotted" w:sz="2" w:space="0" w:color="auto"/>
              <w:left w:val="nil"/>
              <w:bottom w:val="dotted" w:sz="2" w:space="0" w:color="auto"/>
              <w:right w:val="nil"/>
            </w:tcBorders>
          </w:tcPr>
          <w:p w14:paraId="39EA2211" w14:textId="40F8E42B" w:rsidR="00E26E34" w:rsidRPr="00E26E34" w:rsidRDefault="00E26E34" w:rsidP="00C66F67">
            <w:r>
              <w:rPr>
                <w:b/>
              </w:rPr>
              <w:t>ZIZO Burn-out</w:t>
            </w:r>
            <w:r>
              <w:t xml:space="preserve">: Tina kijkt na hoeveel documenten over burn-out in de zorgsector er in Open </w:t>
            </w:r>
            <w:proofErr w:type="spellStart"/>
            <w:r>
              <w:t>Vlacc</w:t>
            </w:r>
            <w:proofErr w:type="spellEnd"/>
            <w:r>
              <w:t xml:space="preserve"> zitten en verplaatst naar </w:t>
            </w:r>
            <w:r w:rsidRPr="00E26E34">
              <w:t>LGZKBU</w:t>
            </w:r>
          </w:p>
        </w:tc>
        <w:tc>
          <w:tcPr>
            <w:tcW w:w="2422" w:type="dxa"/>
            <w:tcBorders>
              <w:top w:val="dotted" w:sz="2" w:space="0" w:color="auto"/>
              <w:left w:val="nil"/>
              <w:bottom w:val="dotted" w:sz="2" w:space="0" w:color="auto"/>
              <w:right w:val="nil"/>
            </w:tcBorders>
          </w:tcPr>
          <w:p w14:paraId="6629C854" w14:textId="2EFBD84A" w:rsidR="00E26E34" w:rsidRDefault="00E26E34" w:rsidP="00C66F67">
            <w:r>
              <w:t>AN</w:t>
            </w:r>
          </w:p>
        </w:tc>
        <w:tc>
          <w:tcPr>
            <w:tcW w:w="2693" w:type="dxa"/>
            <w:tcBorders>
              <w:top w:val="dotted" w:sz="2" w:space="0" w:color="auto"/>
              <w:left w:val="nil"/>
              <w:bottom w:val="dotted" w:sz="2" w:space="0" w:color="auto"/>
              <w:right w:val="nil"/>
            </w:tcBorders>
          </w:tcPr>
          <w:p w14:paraId="6BF73CC4" w14:textId="57ECC12C" w:rsidR="00E26E34" w:rsidRDefault="00E26E34" w:rsidP="00C66F67">
            <w:r>
              <w:t>18/02/20</w:t>
            </w:r>
          </w:p>
        </w:tc>
      </w:tr>
      <w:tr w:rsidR="00E26E34" w14:paraId="6C5EA64E" w14:textId="77777777" w:rsidTr="00DA1F73">
        <w:tc>
          <w:tcPr>
            <w:tcW w:w="3787" w:type="dxa"/>
            <w:tcBorders>
              <w:top w:val="dotted" w:sz="2" w:space="0" w:color="auto"/>
              <w:left w:val="nil"/>
              <w:bottom w:val="dotted" w:sz="2" w:space="0" w:color="auto"/>
              <w:right w:val="nil"/>
            </w:tcBorders>
          </w:tcPr>
          <w:p w14:paraId="35F66EF9" w14:textId="237FC776" w:rsidR="00E26E34" w:rsidRPr="00E26E34" w:rsidRDefault="00E26E34" w:rsidP="00C66F67">
            <w:r>
              <w:rPr>
                <w:b/>
              </w:rPr>
              <w:t xml:space="preserve">ZIZO </w:t>
            </w:r>
            <w:proofErr w:type="spellStart"/>
            <w:r>
              <w:rPr>
                <w:b/>
              </w:rPr>
              <w:t>Landsgebonden</w:t>
            </w:r>
            <w:proofErr w:type="spellEnd"/>
            <w:r>
              <w:rPr>
                <w:b/>
              </w:rPr>
              <w:t xml:space="preserve"> levenskunst: </w:t>
            </w:r>
            <w:r>
              <w:t>iedereen denkt na of deze rug gewenst is</w:t>
            </w:r>
          </w:p>
        </w:tc>
        <w:tc>
          <w:tcPr>
            <w:tcW w:w="2422" w:type="dxa"/>
            <w:tcBorders>
              <w:top w:val="dotted" w:sz="2" w:space="0" w:color="auto"/>
              <w:left w:val="nil"/>
              <w:bottom w:val="dotted" w:sz="2" w:space="0" w:color="auto"/>
              <w:right w:val="nil"/>
            </w:tcBorders>
          </w:tcPr>
          <w:p w14:paraId="4A0C1AFA" w14:textId="0E8A5CE4" w:rsidR="00E26E34" w:rsidRDefault="00E26E34" w:rsidP="00C66F67">
            <w:r>
              <w:t>ALLEN</w:t>
            </w:r>
          </w:p>
        </w:tc>
        <w:tc>
          <w:tcPr>
            <w:tcW w:w="2693" w:type="dxa"/>
            <w:tcBorders>
              <w:top w:val="dotted" w:sz="2" w:space="0" w:color="auto"/>
              <w:left w:val="nil"/>
              <w:bottom w:val="dotted" w:sz="2" w:space="0" w:color="auto"/>
              <w:right w:val="nil"/>
            </w:tcBorders>
          </w:tcPr>
          <w:p w14:paraId="4D73BE76" w14:textId="04A0DD7B" w:rsidR="00E26E34" w:rsidRDefault="00E26E34" w:rsidP="00C66F67">
            <w:r>
              <w:t>18/02/20</w:t>
            </w:r>
          </w:p>
        </w:tc>
      </w:tr>
      <w:tr w:rsidR="00E26E34" w14:paraId="12B27B05" w14:textId="77777777" w:rsidTr="00DA1F73">
        <w:tc>
          <w:tcPr>
            <w:tcW w:w="3787" w:type="dxa"/>
            <w:tcBorders>
              <w:top w:val="dotted" w:sz="2" w:space="0" w:color="auto"/>
              <w:left w:val="nil"/>
              <w:bottom w:val="dotted" w:sz="2" w:space="0" w:color="auto"/>
              <w:right w:val="nil"/>
            </w:tcBorders>
          </w:tcPr>
          <w:p w14:paraId="347650D7" w14:textId="05DBD678" w:rsidR="00E26E34" w:rsidRPr="00E26E34" w:rsidRDefault="00E26E34" w:rsidP="00C66F67">
            <w:r>
              <w:rPr>
                <w:b/>
              </w:rPr>
              <w:t>Birma/Myanmar</w:t>
            </w:r>
            <w:r>
              <w:t>: iedereen kijkt collectie na</w:t>
            </w:r>
          </w:p>
        </w:tc>
        <w:tc>
          <w:tcPr>
            <w:tcW w:w="2422" w:type="dxa"/>
            <w:tcBorders>
              <w:top w:val="dotted" w:sz="2" w:space="0" w:color="auto"/>
              <w:left w:val="nil"/>
              <w:bottom w:val="dotted" w:sz="2" w:space="0" w:color="auto"/>
              <w:right w:val="nil"/>
            </w:tcBorders>
          </w:tcPr>
          <w:p w14:paraId="3A0814D5" w14:textId="798B4EDC" w:rsidR="00E26E34" w:rsidRDefault="00E26E34" w:rsidP="00C66F67">
            <w:r>
              <w:t>ALLEN</w:t>
            </w:r>
          </w:p>
        </w:tc>
        <w:tc>
          <w:tcPr>
            <w:tcW w:w="2693" w:type="dxa"/>
            <w:tcBorders>
              <w:top w:val="dotted" w:sz="2" w:space="0" w:color="auto"/>
              <w:left w:val="nil"/>
              <w:bottom w:val="dotted" w:sz="2" w:space="0" w:color="auto"/>
              <w:right w:val="nil"/>
            </w:tcBorders>
          </w:tcPr>
          <w:p w14:paraId="63140937" w14:textId="4613A665" w:rsidR="00E26E34" w:rsidRDefault="00E26E34" w:rsidP="00C66F67">
            <w:r>
              <w:t>18/02/20</w:t>
            </w:r>
          </w:p>
        </w:tc>
      </w:tr>
    </w:tbl>
    <w:p w14:paraId="14882E5B" w14:textId="68FF7F0F" w:rsidR="00BA4A33" w:rsidRPr="00BA4A33" w:rsidRDefault="00BA4A33" w:rsidP="007F4745"/>
    <w:p w14:paraId="11279B17" w14:textId="1F6B73CE" w:rsidR="00DC604A" w:rsidRPr="00DC604A" w:rsidRDefault="00DC604A" w:rsidP="007F4745">
      <w:pPr>
        <w:pStyle w:val="Kop1Nieuw"/>
      </w:pPr>
      <w:bookmarkStart w:id="56" w:name="_Toc31285127"/>
      <w:r>
        <w:t>Aanwezigheden</w:t>
      </w:r>
      <w:bookmarkEnd w:id="56"/>
    </w:p>
    <w:p w14:paraId="41CEE909" w14:textId="48E85D71" w:rsidR="00DC604A" w:rsidRDefault="00DC604A" w:rsidP="007F4745">
      <w:pPr>
        <w:rPr>
          <w:lang w:val="nl-NL" w:eastAsia="nl-BE"/>
        </w:rPr>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302"/>
        <w:gridCol w:w="3296"/>
        <w:gridCol w:w="2049"/>
      </w:tblGrid>
      <w:tr w:rsidR="00DC604A" w:rsidRPr="007446BE" w14:paraId="4934CB37" w14:textId="77777777" w:rsidTr="007446BE">
        <w:trPr>
          <w:trHeight w:val="480"/>
          <w:jc w:val="center"/>
        </w:trPr>
        <w:tc>
          <w:tcPr>
            <w:tcW w:w="3302" w:type="dxa"/>
            <w:tcBorders>
              <w:top w:val="dotted" w:sz="4" w:space="0" w:color="auto"/>
              <w:left w:val="nil"/>
              <w:bottom w:val="dotted" w:sz="4" w:space="0" w:color="auto"/>
              <w:right w:val="nil"/>
            </w:tcBorders>
            <w:vAlign w:val="center"/>
            <w:hideMark/>
          </w:tcPr>
          <w:p w14:paraId="0B8CAE31" w14:textId="77777777" w:rsidR="00DC604A" w:rsidRPr="007446BE" w:rsidRDefault="00DC604A" w:rsidP="007446BE">
            <w:pPr>
              <w:jc w:val="center"/>
              <w:rPr>
                <w:b/>
              </w:rPr>
            </w:pPr>
            <w:r w:rsidRPr="007446BE">
              <w:rPr>
                <w:b/>
              </w:rPr>
              <w:lastRenderedPageBreak/>
              <w:t>Naam</w:t>
            </w:r>
          </w:p>
        </w:tc>
        <w:tc>
          <w:tcPr>
            <w:tcW w:w="3296" w:type="dxa"/>
            <w:tcBorders>
              <w:top w:val="dotted" w:sz="4" w:space="0" w:color="auto"/>
              <w:left w:val="nil"/>
              <w:bottom w:val="dotted" w:sz="4" w:space="0" w:color="auto"/>
              <w:right w:val="nil"/>
            </w:tcBorders>
            <w:hideMark/>
          </w:tcPr>
          <w:p w14:paraId="73FFF93A" w14:textId="77777777" w:rsidR="007446BE" w:rsidRDefault="007446BE" w:rsidP="007446BE">
            <w:pPr>
              <w:jc w:val="center"/>
              <w:rPr>
                <w:b/>
              </w:rPr>
            </w:pPr>
          </w:p>
          <w:p w14:paraId="2F0347B9" w14:textId="02AE4E56" w:rsidR="00DC604A" w:rsidRPr="007446BE" w:rsidRDefault="00DC604A" w:rsidP="007446BE">
            <w:pPr>
              <w:jc w:val="center"/>
              <w:rPr>
                <w:b/>
              </w:rPr>
            </w:pPr>
            <w:r w:rsidRPr="007446BE">
              <w:rPr>
                <w:b/>
              </w:rPr>
              <w:t>Organisatie</w:t>
            </w:r>
          </w:p>
        </w:tc>
        <w:tc>
          <w:tcPr>
            <w:tcW w:w="2049" w:type="dxa"/>
            <w:tcBorders>
              <w:top w:val="dotted" w:sz="4" w:space="0" w:color="auto"/>
              <w:left w:val="nil"/>
              <w:bottom w:val="dotted" w:sz="4" w:space="0" w:color="auto"/>
              <w:right w:val="nil"/>
            </w:tcBorders>
            <w:vAlign w:val="center"/>
            <w:hideMark/>
          </w:tcPr>
          <w:p w14:paraId="2BE34758" w14:textId="78853399" w:rsidR="00DC604A" w:rsidRPr="007446BE" w:rsidRDefault="00DC604A" w:rsidP="007446BE">
            <w:pPr>
              <w:jc w:val="center"/>
              <w:rPr>
                <w:b/>
              </w:rPr>
            </w:pPr>
            <w:r w:rsidRPr="007446BE">
              <w:rPr>
                <w:b/>
              </w:rPr>
              <w:t>Aanwezig /</w:t>
            </w:r>
            <w:r w:rsidRPr="007446BE">
              <w:rPr>
                <w:b/>
              </w:rPr>
              <w:br/>
            </w:r>
            <w:proofErr w:type="spellStart"/>
            <w:r w:rsidRPr="007446BE">
              <w:rPr>
                <w:b/>
              </w:rPr>
              <w:t>Verontschul</w:t>
            </w:r>
            <w:r w:rsidR="0031066B">
              <w:rPr>
                <w:b/>
              </w:rPr>
              <w:t>-</w:t>
            </w:r>
            <w:r w:rsidRPr="007446BE">
              <w:rPr>
                <w:b/>
              </w:rPr>
              <w:t>digd</w:t>
            </w:r>
            <w:proofErr w:type="spellEnd"/>
          </w:p>
        </w:tc>
      </w:tr>
      <w:tr w:rsidR="00DC604A" w14:paraId="3F09A576" w14:textId="77777777" w:rsidTr="007446BE">
        <w:trPr>
          <w:trHeight w:val="438"/>
          <w:jc w:val="center"/>
        </w:trPr>
        <w:tc>
          <w:tcPr>
            <w:tcW w:w="3302" w:type="dxa"/>
            <w:tcBorders>
              <w:top w:val="dotted" w:sz="4" w:space="0" w:color="auto"/>
              <w:left w:val="nil"/>
              <w:bottom w:val="dotted" w:sz="4" w:space="0" w:color="auto"/>
              <w:right w:val="nil"/>
            </w:tcBorders>
            <w:hideMark/>
          </w:tcPr>
          <w:p w14:paraId="0964EB6E" w14:textId="77777777" w:rsidR="00DC604A" w:rsidRDefault="00DC604A" w:rsidP="007F4745">
            <w:r>
              <w:t xml:space="preserve">Tina </w:t>
            </w:r>
            <w:proofErr w:type="spellStart"/>
            <w:r>
              <w:t>Weemaes</w:t>
            </w:r>
            <w:proofErr w:type="spellEnd"/>
          </w:p>
        </w:tc>
        <w:tc>
          <w:tcPr>
            <w:tcW w:w="3296" w:type="dxa"/>
            <w:tcBorders>
              <w:top w:val="dotted" w:sz="4" w:space="0" w:color="auto"/>
              <w:left w:val="nil"/>
              <w:bottom w:val="dotted" w:sz="4" w:space="0" w:color="auto"/>
              <w:right w:val="nil"/>
            </w:tcBorders>
            <w:vAlign w:val="center"/>
            <w:hideMark/>
          </w:tcPr>
          <w:p w14:paraId="7FA88465" w14:textId="77777777" w:rsidR="00DC604A" w:rsidRDefault="00DC604A" w:rsidP="007F4745">
            <w:r>
              <w:t>Bibliotheek Antwerpen</w:t>
            </w:r>
          </w:p>
        </w:tc>
        <w:tc>
          <w:tcPr>
            <w:tcW w:w="2049" w:type="dxa"/>
            <w:tcBorders>
              <w:top w:val="dotted" w:sz="4" w:space="0" w:color="auto"/>
              <w:left w:val="nil"/>
              <w:bottom w:val="dotted" w:sz="4" w:space="0" w:color="auto"/>
              <w:right w:val="nil"/>
            </w:tcBorders>
            <w:vAlign w:val="center"/>
            <w:hideMark/>
          </w:tcPr>
          <w:p w14:paraId="7EEC01AF" w14:textId="4504B748" w:rsidR="00DC604A" w:rsidRDefault="00C246A4" w:rsidP="007F4745">
            <w:r>
              <w:t>A</w:t>
            </w:r>
          </w:p>
        </w:tc>
      </w:tr>
      <w:tr w:rsidR="00C246A4" w14:paraId="0A55A4F2" w14:textId="77777777" w:rsidTr="007446BE">
        <w:trPr>
          <w:trHeight w:val="438"/>
          <w:jc w:val="center"/>
        </w:trPr>
        <w:tc>
          <w:tcPr>
            <w:tcW w:w="3302" w:type="dxa"/>
            <w:tcBorders>
              <w:top w:val="dotted" w:sz="4" w:space="0" w:color="auto"/>
              <w:left w:val="nil"/>
              <w:bottom w:val="dotted" w:sz="4" w:space="0" w:color="auto"/>
              <w:right w:val="nil"/>
            </w:tcBorders>
          </w:tcPr>
          <w:p w14:paraId="44F2E2A2" w14:textId="5C5790AC" w:rsidR="00C246A4" w:rsidRDefault="00C246A4" w:rsidP="007F4745">
            <w:r>
              <w:t xml:space="preserve">Catherine </w:t>
            </w:r>
            <w:proofErr w:type="spellStart"/>
            <w:r>
              <w:t>Michielssen</w:t>
            </w:r>
            <w:proofErr w:type="spellEnd"/>
          </w:p>
        </w:tc>
        <w:tc>
          <w:tcPr>
            <w:tcW w:w="3296" w:type="dxa"/>
            <w:tcBorders>
              <w:top w:val="dotted" w:sz="4" w:space="0" w:color="auto"/>
              <w:left w:val="nil"/>
              <w:bottom w:val="dotted" w:sz="4" w:space="0" w:color="auto"/>
              <w:right w:val="nil"/>
            </w:tcBorders>
            <w:vAlign w:val="center"/>
          </w:tcPr>
          <w:p w14:paraId="34ED3EBD" w14:textId="4E669E7B" w:rsidR="00C246A4" w:rsidRDefault="00C246A4" w:rsidP="007F4745">
            <w:r>
              <w:t>Bibliotheek Brugge</w:t>
            </w:r>
          </w:p>
        </w:tc>
        <w:tc>
          <w:tcPr>
            <w:tcW w:w="2049" w:type="dxa"/>
            <w:tcBorders>
              <w:top w:val="dotted" w:sz="4" w:space="0" w:color="auto"/>
              <w:left w:val="nil"/>
              <w:bottom w:val="dotted" w:sz="4" w:space="0" w:color="auto"/>
              <w:right w:val="nil"/>
            </w:tcBorders>
            <w:vAlign w:val="center"/>
          </w:tcPr>
          <w:p w14:paraId="0C8CA2FE" w14:textId="4F5D25B8" w:rsidR="00C246A4" w:rsidRDefault="00C246A4" w:rsidP="007F4745">
            <w:r>
              <w:t>A</w:t>
            </w:r>
          </w:p>
        </w:tc>
      </w:tr>
      <w:tr w:rsidR="00C246A4" w14:paraId="6DA96C6D" w14:textId="77777777" w:rsidTr="007446BE">
        <w:trPr>
          <w:trHeight w:val="438"/>
          <w:jc w:val="center"/>
        </w:trPr>
        <w:tc>
          <w:tcPr>
            <w:tcW w:w="3302" w:type="dxa"/>
            <w:tcBorders>
              <w:top w:val="dotted" w:sz="4" w:space="0" w:color="auto"/>
              <w:left w:val="nil"/>
              <w:bottom w:val="dotted" w:sz="4" w:space="0" w:color="auto"/>
              <w:right w:val="nil"/>
            </w:tcBorders>
            <w:hideMark/>
          </w:tcPr>
          <w:p w14:paraId="701D88B0" w14:textId="296827B4" w:rsidR="00C246A4" w:rsidRDefault="00C246A4" w:rsidP="007F4745">
            <w:r>
              <w:t>Johan Waumans</w:t>
            </w:r>
          </w:p>
        </w:tc>
        <w:tc>
          <w:tcPr>
            <w:tcW w:w="3296" w:type="dxa"/>
            <w:tcBorders>
              <w:top w:val="dotted" w:sz="4" w:space="0" w:color="auto"/>
              <w:left w:val="nil"/>
              <w:bottom w:val="dotted" w:sz="4" w:space="0" w:color="auto"/>
              <w:right w:val="nil"/>
            </w:tcBorders>
            <w:vAlign w:val="center"/>
            <w:hideMark/>
          </w:tcPr>
          <w:p w14:paraId="3811CC90" w14:textId="5FF5ABAF" w:rsidR="00C246A4" w:rsidRDefault="00C246A4" w:rsidP="007F4745">
            <w:r>
              <w:t>Muntpunt</w:t>
            </w:r>
          </w:p>
        </w:tc>
        <w:tc>
          <w:tcPr>
            <w:tcW w:w="2049" w:type="dxa"/>
            <w:tcBorders>
              <w:top w:val="dotted" w:sz="4" w:space="0" w:color="auto"/>
              <w:left w:val="nil"/>
              <w:bottom w:val="dotted" w:sz="4" w:space="0" w:color="auto"/>
              <w:right w:val="nil"/>
            </w:tcBorders>
            <w:vAlign w:val="center"/>
            <w:hideMark/>
          </w:tcPr>
          <w:p w14:paraId="1DE17746" w14:textId="15730DF2" w:rsidR="00C246A4" w:rsidRDefault="00C246A4" w:rsidP="007F4745">
            <w:r>
              <w:t>A</w:t>
            </w:r>
          </w:p>
        </w:tc>
      </w:tr>
      <w:tr w:rsidR="00C246A4" w14:paraId="1FBC0C94" w14:textId="77777777" w:rsidTr="007446BE">
        <w:trPr>
          <w:trHeight w:val="439"/>
          <w:jc w:val="center"/>
        </w:trPr>
        <w:tc>
          <w:tcPr>
            <w:tcW w:w="3302" w:type="dxa"/>
            <w:tcBorders>
              <w:top w:val="dotted" w:sz="4" w:space="0" w:color="auto"/>
              <w:left w:val="nil"/>
              <w:bottom w:val="dotted" w:sz="4" w:space="0" w:color="auto"/>
              <w:right w:val="nil"/>
            </w:tcBorders>
            <w:hideMark/>
          </w:tcPr>
          <w:p w14:paraId="17B1940D" w14:textId="3B0AC32C" w:rsidR="00C246A4" w:rsidRDefault="00C246A4" w:rsidP="007F4745">
            <w:r>
              <w:t>Els Lambaerts</w:t>
            </w:r>
          </w:p>
        </w:tc>
        <w:tc>
          <w:tcPr>
            <w:tcW w:w="3296" w:type="dxa"/>
            <w:tcBorders>
              <w:top w:val="dotted" w:sz="4" w:space="0" w:color="auto"/>
              <w:left w:val="nil"/>
              <w:bottom w:val="dotted" w:sz="4" w:space="0" w:color="auto"/>
              <w:right w:val="nil"/>
            </w:tcBorders>
            <w:vAlign w:val="center"/>
            <w:hideMark/>
          </w:tcPr>
          <w:p w14:paraId="12897358" w14:textId="20160530" w:rsidR="00C246A4" w:rsidRDefault="00C246A4" w:rsidP="007F4745">
            <w:r>
              <w:t>Bibliotheek Gent</w:t>
            </w:r>
          </w:p>
        </w:tc>
        <w:tc>
          <w:tcPr>
            <w:tcW w:w="2049" w:type="dxa"/>
            <w:tcBorders>
              <w:top w:val="dotted" w:sz="4" w:space="0" w:color="auto"/>
              <w:left w:val="nil"/>
              <w:bottom w:val="dotted" w:sz="4" w:space="0" w:color="auto"/>
              <w:right w:val="nil"/>
            </w:tcBorders>
            <w:vAlign w:val="center"/>
            <w:hideMark/>
          </w:tcPr>
          <w:p w14:paraId="3E1AA86C" w14:textId="13C0DDBC" w:rsidR="00C246A4" w:rsidRDefault="00C246A4" w:rsidP="007F4745">
            <w:r>
              <w:t>A</w:t>
            </w:r>
          </w:p>
        </w:tc>
      </w:tr>
      <w:tr w:rsidR="00C246A4" w14:paraId="13AC7BCE" w14:textId="77777777" w:rsidTr="007446BE">
        <w:trPr>
          <w:trHeight w:val="439"/>
          <w:jc w:val="center"/>
        </w:trPr>
        <w:tc>
          <w:tcPr>
            <w:tcW w:w="3302" w:type="dxa"/>
            <w:tcBorders>
              <w:top w:val="dotted" w:sz="4" w:space="0" w:color="auto"/>
              <w:left w:val="nil"/>
              <w:bottom w:val="dotted" w:sz="4" w:space="0" w:color="auto"/>
              <w:right w:val="nil"/>
            </w:tcBorders>
          </w:tcPr>
          <w:p w14:paraId="339B9538" w14:textId="52F9027F" w:rsidR="00C246A4" w:rsidRDefault="00C246A4" w:rsidP="007F4745">
            <w:r>
              <w:t>Dirk Duwijn</w:t>
            </w:r>
          </w:p>
        </w:tc>
        <w:tc>
          <w:tcPr>
            <w:tcW w:w="3296" w:type="dxa"/>
            <w:tcBorders>
              <w:top w:val="dotted" w:sz="4" w:space="0" w:color="auto"/>
              <w:left w:val="nil"/>
              <w:bottom w:val="dotted" w:sz="4" w:space="0" w:color="auto"/>
              <w:right w:val="nil"/>
            </w:tcBorders>
            <w:vAlign w:val="center"/>
          </w:tcPr>
          <w:p w14:paraId="72B856F0" w14:textId="2D853C56" w:rsidR="00C246A4" w:rsidRDefault="00C246A4" w:rsidP="007F4745">
            <w:r>
              <w:t>Bibliotheek Limburg</w:t>
            </w:r>
          </w:p>
        </w:tc>
        <w:tc>
          <w:tcPr>
            <w:tcW w:w="2049" w:type="dxa"/>
            <w:tcBorders>
              <w:top w:val="dotted" w:sz="4" w:space="0" w:color="auto"/>
              <w:left w:val="nil"/>
              <w:bottom w:val="dotted" w:sz="4" w:space="0" w:color="auto"/>
              <w:right w:val="nil"/>
            </w:tcBorders>
            <w:vAlign w:val="center"/>
          </w:tcPr>
          <w:p w14:paraId="24EC2DF9" w14:textId="21186211" w:rsidR="00C246A4" w:rsidRDefault="00C246A4" w:rsidP="007F4745">
            <w:r>
              <w:t>A</w:t>
            </w:r>
          </w:p>
        </w:tc>
      </w:tr>
      <w:tr w:rsidR="00C246A4" w14:paraId="19EA6A13" w14:textId="77777777" w:rsidTr="007446BE">
        <w:trPr>
          <w:trHeight w:val="439"/>
          <w:jc w:val="center"/>
        </w:trPr>
        <w:tc>
          <w:tcPr>
            <w:tcW w:w="3302" w:type="dxa"/>
            <w:tcBorders>
              <w:top w:val="dotted" w:sz="4" w:space="0" w:color="auto"/>
              <w:left w:val="nil"/>
              <w:bottom w:val="dotted" w:sz="4" w:space="0" w:color="auto"/>
              <w:right w:val="nil"/>
            </w:tcBorders>
            <w:hideMark/>
          </w:tcPr>
          <w:p w14:paraId="0C3B5F56" w14:textId="4F99958B" w:rsidR="00C246A4" w:rsidRDefault="00C246A4" w:rsidP="007F4745">
            <w:r>
              <w:t>Juul Brepoels</w:t>
            </w:r>
          </w:p>
        </w:tc>
        <w:tc>
          <w:tcPr>
            <w:tcW w:w="3296" w:type="dxa"/>
            <w:tcBorders>
              <w:top w:val="dotted" w:sz="4" w:space="0" w:color="auto"/>
              <w:left w:val="nil"/>
              <w:bottom w:val="dotted" w:sz="4" w:space="0" w:color="auto"/>
              <w:right w:val="nil"/>
            </w:tcBorders>
            <w:vAlign w:val="center"/>
            <w:hideMark/>
          </w:tcPr>
          <w:p w14:paraId="5CC52A5A" w14:textId="0508992D" w:rsidR="00C246A4" w:rsidRDefault="00C246A4" w:rsidP="007F4745">
            <w:r>
              <w:t>Bibliotheek Leuven</w:t>
            </w:r>
          </w:p>
        </w:tc>
        <w:tc>
          <w:tcPr>
            <w:tcW w:w="2049" w:type="dxa"/>
            <w:tcBorders>
              <w:top w:val="dotted" w:sz="4" w:space="0" w:color="auto"/>
              <w:left w:val="nil"/>
              <w:bottom w:val="dotted" w:sz="4" w:space="0" w:color="auto"/>
              <w:right w:val="nil"/>
            </w:tcBorders>
            <w:vAlign w:val="center"/>
            <w:hideMark/>
          </w:tcPr>
          <w:p w14:paraId="12F69CCF" w14:textId="463C2F65" w:rsidR="00C246A4" w:rsidRDefault="00C246A4" w:rsidP="007F4745">
            <w:r>
              <w:t>A</w:t>
            </w:r>
          </w:p>
        </w:tc>
      </w:tr>
      <w:tr w:rsidR="00C246A4" w14:paraId="188EAD82" w14:textId="77777777" w:rsidTr="007446BE">
        <w:trPr>
          <w:trHeight w:val="438"/>
          <w:jc w:val="center"/>
        </w:trPr>
        <w:tc>
          <w:tcPr>
            <w:tcW w:w="3302" w:type="dxa"/>
            <w:tcBorders>
              <w:top w:val="dotted" w:sz="4" w:space="0" w:color="auto"/>
              <w:left w:val="nil"/>
              <w:bottom w:val="dotted" w:sz="4" w:space="0" w:color="auto"/>
              <w:right w:val="nil"/>
            </w:tcBorders>
            <w:hideMark/>
          </w:tcPr>
          <w:p w14:paraId="50F40935" w14:textId="419EDAF5" w:rsidR="00C246A4" w:rsidRDefault="00C246A4" w:rsidP="007F4745">
            <w:r>
              <w:t>Annika Buysse</w:t>
            </w:r>
          </w:p>
        </w:tc>
        <w:tc>
          <w:tcPr>
            <w:tcW w:w="3296" w:type="dxa"/>
            <w:tcBorders>
              <w:top w:val="dotted" w:sz="4" w:space="0" w:color="auto"/>
              <w:left w:val="nil"/>
              <w:bottom w:val="dotted" w:sz="4" w:space="0" w:color="auto"/>
              <w:right w:val="nil"/>
            </w:tcBorders>
            <w:vAlign w:val="center"/>
            <w:hideMark/>
          </w:tcPr>
          <w:p w14:paraId="3D1219D6" w14:textId="48C9BAB2" w:rsidR="00C246A4" w:rsidRDefault="00C246A4" w:rsidP="007F4745">
            <w:r>
              <w:t xml:space="preserve">Cultuurconnect </w:t>
            </w:r>
          </w:p>
        </w:tc>
        <w:tc>
          <w:tcPr>
            <w:tcW w:w="2049" w:type="dxa"/>
            <w:tcBorders>
              <w:top w:val="dotted" w:sz="4" w:space="0" w:color="auto"/>
              <w:left w:val="nil"/>
              <w:bottom w:val="dotted" w:sz="4" w:space="0" w:color="auto"/>
              <w:right w:val="nil"/>
            </w:tcBorders>
            <w:vAlign w:val="center"/>
            <w:hideMark/>
          </w:tcPr>
          <w:p w14:paraId="7A75E993" w14:textId="2F93AFDE" w:rsidR="00C246A4" w:rsidRDefault="00C246A4" w:rsidP="007F4745">
            <w:r>
              <w:t>A</w:t>
            </w:r>
          </w:p>
        </w:tc>
      </w:tr>
      <w:tr w:rsidR="00C246A4" w14:paraId="4FF7FEF2" w14:textId="77777777" w:rsidTr="007446BE">
        <w:trPr>
          <w:trHeight w:val="439"/>
          <w:jc w:val="center"/>
        </w:trPr>
        <w:tc>
          <w:tcPr>
            <w:tcW w:w="3302" w:type="dxa"/>
            <w:tcBorders>
              <w:top w:val="dotted" w:sz="4" w:space="0" w:color="auto"/>
              <w:left w:val="nil"/>
              <w:bottom w:val="dotted" w:sz="4" w:space="0" w:color="auto"/>
              <w:right w:val="nil"/>
            </w:tcBorders>
            <w:hideMark/>
          </w:tcPr>
          <w:p w14:paraId="34A30681" w14:textId="291BF5EF" w:rsidR="00C246A4" w:rsidRDefault="00C246A4" w:rsidP="007F4745">
            <w:r>
              <w:t>Hannelore Baudewyn</w:t>
            </w:r>
          </w:p>
        </w:tc>
        <w:tc>
          <w:tcPr>
            <w:tcW w:w="3296" w:type="dxa"/>
            <w:tcBorders>
              <w:top w:val="dotted" w:sz="4" w:space="0" w:color="auto"/>
              <w:left w:val="nil"/>
              <w:bottom w:val="dotted" w:sz="4" w:space="0" w:color="auto"/>
              <w:right w:val="nil"/>
            </w:tcBorders>
            <w:vAlign w:val="center"/>
            <w:hideMark/>
          </w:tcPr>
          <w:p w14:paraId="6D3D5821" w14:textId="73B45AF7" w:rsidR="00C246A4" w:rsidRDefault="00C246A4" w:rsidP="007F4745">
            <w:r>
              <w:t>Cultuurconnect</w:t>
            </w:r>
          </w:p>
        </w:tc>
        <w:tc>
          <w:tcPr>
            <w:tcW w:w="2049" w:type="dxa"/>
            <w:tcBorders>
              <w:top w:val="dotted" w:sz="4" w:space="0" w:color="auto"/>
              <w:left w:val="nil"/>
              <w:bottom w:val="dotted" w:sz="4" w:space="0" w:color="auto"/>
              <w:right w:val="nil"/>
            </w:tcBorders>
            <w:vAlign w:val="center"/>
            <w:hideMark/>
          </w:tcPr>
          <w:p w14:paraId="656ADEF3" w14:textId="0BC97B5F" w:rsidR="00C246A4" w:rsidRDefault="00C246A4" w:rsidP="007F4745">
            <w:r>
              <w:t>A</w:t>
            </w:r>
          </w:p>
        </w:tc>
      </w:tr>
      <w:tr w:rsidR="00C246A4" w14:paraId="187A89E3" w14:textId="77777777" w:rsidTr="007446BE">
        <w:trPr>
          <w:trHeight w:val="439"/>
          <w:jc w:val="center"/>
        </w:trPr>
        <w:tc>
          <w:tcPr>
            <w:tcW w:w="3302" w:type="dxa"/>
            <w:tcBorders>
              <w:top w:val="dotted" w:sz="4" w:space="0" w:color="auto"/>
              <w:left w:val="nil"/>
              <w:bottom w:val="dotted" w:sz="4" w:space="0" w:color="auto"/>
              <w:right w:val="nil"/>
            </w:tcBorders>
            <w:hideMark/>
          </w:tcPr>
          <w:p w14:paraId="4184CCA9" w14:textId="391745DA" w:rsidR="00C246A4" w:rsidRDefault="00C246A4" w:rsidP="007F4745">
            <w:r>
              <w:t>Marjan Hauchecorne</w:t>
            </w:r>
          </w:p>
        </w:tc>
        <w:tc>
          <w:tcPr>
            <w:tcW w:w="3296" w:type="dxa"/>
            <w:tcBorders>
              <w:top w:val="dotted" w:sz="4" w:space="0" w:color="auto"/>
              <w:left w:val="nil"/>
              <w:bottom w:val="dotted" w:sz="4" w:space="0" w:color="auto"/>
              <w:right w:val="nil"/>
            </w:tcBorders>
            <w:vAlign w:val="center"/>
            <w:hideMark/>
          </w:tcPr>
          <w:p w14:paraId="1EAC4065" w14:textId="35DCA7DA" w:rsidR="00C246A4" w:rsidRDefault="00C246A4" w:rsidP="007F4745">
            <w:r>
              <w:t>Cultuurconnect</w:t>
            </w:r>
          </w:p>
        </w:tc>
        <w:tc>
          <w:tcPr>
            <w:tcW w:w="2049" w:type="dxa"/>
            <w:tcBorders>
              <w:top w:val="dotted" w:sz="4" w:space="0" w:color="auto"/>
              <w:left w:val="nil"/>
              <w:bottom w:val="dotted" w:sz="4" w:space="0" w:color="auto"/>
              <w:right w:val="nil"/>
            </w:tcBorders>
            <w:vAlign w:val="center"/>
            <w:hideMark/>
          </w:tcPr>
          <w:p w14:paraId="512F23BA" w14:textId="04EE5152" w:rsidR="00C246A4" w:rsidRDefault="00C246A4" w:rsidP="007F4745">
            <w:r>
              <w:t>A</w:t>
            </w:r>
          </w:p>
        </w:tc>
      </w:tr>
    </w:tbl>
    <w:p w14:paraId="6F4FB736" w14:textId="77777777" w:rsidR="00DC604A" w:rsidRPr="00D64BAE" w:rsidRDefault="00DC604A" w:rsidP="007F4745">
      <w:pPr>
        <w:rPr>
          <w:lang w:eastAsia="nl-BE"/>
        </w:rPr>
      </w:pPr>
    </w:p>
    <w:p w14:paraId="7081843B" w14:textId="04643EC7" w:rsidR="00611C2A" w:rsidRDefault="00611C2A" w:rsidP="007F4745">
      <w:pPr>
        <w:rPr>
          <w:lang w:eastAsia="nl-BE"/>
        </w:rPr>
      </w:pPr>
    </w:p>
    <w:bookmarkEnd w:id="2"/>
    <w:p w14:paraId="14C906C0" w14:textId="77777777" w:rsidR="00DB217A" w:rsidRPr="00611C2A" w:rsidRDefault="00DB217A" w:rsidP="007F4745">
      <w:pPr>
        <w:rPr>
          <w:lang w:eastAsia="nl-BE"/>
        </w:rPr>
      </w:pPr>
    </w:p>
    <w:sectPr w:rsidR="00DB217A" w:rsidRPr="00611C2A" w:rsidSect="006F741E">
      <w:headerReference w:type="even" r:id="rId12"/>
      <w:headerReference w:type="default" r:id="rId13"/>
      <w:footerReference w:type="even" r:id="rId14"/>
      <w:footerReference w:type="default" r:id="rId15"/>
      <w:headerReference w:type="first" r:id="rId16"/>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1287" w14:textId="77777777" w:rsidR="00ED160E" w:rsidRDefault="00ED160E" w:rsidP="007F4745">
      <w:r>
        <w:separator/>
      </w:r>
    </w:p>
    <w:p w14:paraId="27259C7C" w14:textId="77777777" w:rsidR="00ED160E" w:rsidRDefault="00ED160E" w:rsidP="007F4745"/>
    <w:p w14:paraId="68F119E9" w14:textId="77777777" w:rsidR="00ED160E" w:rsidRDefault="00ED160E" w:rsidP="007F4745"/>
    <w:p w14:paraId="047BE9D2" w14:textId="77777777" w:rsidR="00ED160E" w:rsidRDefault="00ED160E" w:rsidP="007F4745"/>
    <w:p w14:paraId="20C5DF87" w14:textId="77777777" w:rsidR="00ED160E" w:rsidRDefault="00ED160E" w:rsidP="007F4745"/>
    <w:p w14:paraId="621D0765" w14:textId="77777777" w:rsidR="00ED160E" w:rsidRDefault="00ED160E" w:rsidP="007F4745"/>
    <w:p w14:paraId="0EB1A73A" w14:textId="77777777" w:rsidR="00ED160E" w:rsidRDefault="00ED160E" w:rsidP="007F4745"/>
    <w:p w14:paraId="5069275F" w14:textId="77777777" w:rsidR="00ED160E" w:rsidRDefault="00ED160E" w:rsidP="007F4745"/>
    <w:p w14:paraId="6D185667" w14:textId="77777777" w:rsidR="00ED160E" w:rsidRDefault="00ED160E" w:rsidP="007F4745"/>
    <w:p w14:paraId="59B7A706" w14:textId="77777777" w:rsidR="00ED160E" w:rsidRDefault="00ED160E" w:rsidP="007F4745"/>
    <w:p w14:paraId="758F89E3" w14:textId="77777777" w:rsidR="00ED160E" w:rsidRDefault="00ED160E" w:rsidP="007F4745"/>
    <w:p w14:paraId="1EA9BB35" w14:textId="77777777" w:rsidR="00ED160E" w:rsidRDefault="00ED160E" w:rsidP="007F4745"/>
    <w:p w14:paraId="707FAFE6" w14:textId="77777777" w:rsidR="00ED160E" w:rsidRDefault="00ED160E" w:rsidP="007F4745"/>
    <w:p w14:paraId="6D8C0DFA" w14:textId="77777777" w:rsidR="00ED160E" w:rsidRDefault="00ED160E" w:rsidP="007F4745"/>
    <w:p w14:paraId="310120BD" w14:textId="77777777" w:rsidR="00ED160E" w:rsidRDefault="00ED160E" w:rsidP="007F4745"/>
    <w:p w14:paraId="1351C250" w14:textId="77777777" w:rsidR="00ED160E" w:rsidRDefault="00ED160E" w:rsidP="007F4745"/>
    <w:p w14:paraId="42982DC3" w14:textId="77777777" w:rsidR="00ED160E" w:rsidRDefault="00ED160E" w:rsidP="007F4745"/>
    <w:p w14:paraId="63205C3E" w14:textId="77777777" w:rsidR="00ED160E" w:rsidRDefault="00ED160E" w:rsidP="007F4745"/>
    <w:p w14:paraId="6B7F9E86" w14:textId="77777777" w:rsidR="00ED160E" w:rsidRDefault="00ED160E" w:rsidP="007F4745"/>
    <w:p w14:paraId="19F15904" w14:textId="77777777" w:rsidR="00ED160E" w:rsidRDefault="00ED160E" w:rsidP="007F4745"/>
    <w:p w14:paraId="5AF0BC4D" w14:textId="77777777" w:rsidR="00ED160E" w:rsidRDefault="00ED160E" w:rsidP="007F4745"/>
    <w:p w14:paraId="6074CB9C" w14:textId="77777777" w:rsidR="00ED160E" w:rsidRDefault="00ED160E" w:rsidP="007F4745"/>
    <w:p w14:paraId="7BB40040" w14:textId="77777777" w:rsidR="00ED160E" w:rsidRDefault="00ED160E" w:rsidP="007F4745"/>
    <w:p w14:paraId="437A9C9F" w14:textId="77777777" w:rsidR="00ED160E" w:rsidRDefault="00ED160E" w:rsidP="007F4745"/>
    <w:p w14:paraId="51D765E3" w14:textId="77777777" w:rsidR="00ED160E" w:rsidRDefault="00ED160E" w:rsidP="007F4745"/>
    <w:p w14:paraId="4F6CA568" w14:textId="77777777" w:rsidR="00ED160E" w:rsidRDefault="00ED160E" w:rsidP="007F4745"/>
    <w:p w14:paraId="16126EDC" w14:textId="77777777" w:rsidR="00ED160E" w:rsidRDefault="00ED160E" w:rsidP="007F4745"/>
    <w:p w14:paraId="5C33ACDC" w14:textId="77777777" w:rsidR="00ED160E" w:rsidRDefault="00ED160E" w:rsidP="007F4745"/>
    <w:p w14:paraId="457B63F1" w14:textId="77777777" w:rsidR="00ED160E" w:rsidRDefault="00ED160E" w:rsidP="007F4745"/>
    <w:p w14:paraId="29B5DD3C" w14:textId="77777777" w:rsidR="00ED160E" w:rsidRDefault="00ED160E" w:rsidP="007F4745"/>
    <w:p w14:paraId="40F5019E" w14:textId="77777777" w:rsidR="00ED160E" w:rsidRDefault="00ED160E" w:rsidP="007F4745"/>
    <w:p w14:paraId="124BD46E" w14:textId="77777777" w:rsidR="00ED160E" w:rsidRDefault="00ED160E" w:rsidP="007F4745"/>
    <w:p w14:paraId="02214520" w14:textId="77777777" w:rsidR="00ED160E" w:rsidRDefault="00ED160E" w:rsidP="007F4745"/>
    <w:p w14:paraId="516582D6" w14:textId="77777777" w:rsidR="00ED160E" w:rsidRDefault="00ED160E" w:rsidP="007F4745"/>
    <w:p w14:paraId="3E593E03" w14:textId="77777777" w:rsidR="00ED160E" w:rsidRDefault="00ED160E" w:rsidP="007F4745"/>
    <w:p w14:paraId="00ACC3A6" w14:textId="77777777" w:rsidR="00ED160E" w:rsidRDefault="00ED160E" w:rsidP="007F4745"/>
    <w:p w14:paraId="7EDA6083" w14:textId="77777777" w:rsidR="00ED160E" w:rsidRDefault="00ED160E" w:rsidP="007F4745"/>
    <w:p w14:paraId="1AB57E0D" w14:textId="77777777" w:rsidR="00ED160E" w:rsidRDefault="00ED160E" w:rsidP="007F4745"/>
    <w:p w14:paraId="3FB16C80" w14:textId="77777777" w:rsidR="00ED160E" w:rsidRDefault="00ED160E" w:rsidP="007F4745"/>
    <w:p w14:paraId="149C31AF" w14:textId="77777777" w:rsidR="00ED160E" w:rsidRDefault="00ED160E" w:rsidP="007F4745"/>
    <w:p w14:paraId="472ACF7B" w14:textId="77777777" w:rsidR="00ED160E" w:rsidRDefault="00ED160E" w:rsidP="007F4745"/>
    <w:p w14:paraId="50667168" w14:textId="77777777" w:rsidR="00ED160E" w:rsidRDefault="00ED160E" w:rsidP="007F4745"/>
    <w:p w14:paraId="051986D0" w14:textId="77777777" w:rsidR="00ED160E" w:rsidRDefault="00ED160E" w:rsidP="007F4745"/>
    <w:p w14:paraId="3F559FD8" w14:textId="77777777" w:rsidR="00ED160E" w:rsidRDefault="00ED160E" w:rsidP="007F4745"/>
    <w:p w14:paraId="52E209D8" w14:textId="77777777" w:rsidR="00ED160E" w:rsidRDefault="00ED160E" w:rsidP="007F4745"/>
    <w:p w14:paraId="44A07E48" w14:textId="77777777" w:rsidR="00ED160E" w:rsidRDefault="00ED160E" w:rsidP="007F4745"/>
    <w:p w14:paraId="5C196FB0" w14:textId="77777777" w:rsidR="00ED160E" w:rsidRDefault="00ED160E" w:rsidP="007F4745"/>
    <w:p w14:paraId="56DEA37B" w14:textId="77777777" w:rsidR="00ED160E" w:rsidRDefault="00ED160E" w:rsidP="007F4745"/>
    <w:p w14:paraId="363278C8" w14:textId="77777777" w:rsidR="00ED160E" w:rsidRDefault="00ED160E" w:rsidP="007F4745"/>
    <w:p w14:paraId="495054FE" w14:textId="77777777" w:rsidR="00ED160E" w:rsidRDefault="00ED160E" w:rsidP="007F4745"/>
    <w:p w14:paraId="29D960ED" w14:textId="77777777" w:rsidR="00ED160E" w:rsidRDefault="00ED160E" w:rsidP="007F4745"/>
    <w:p w14:paraId="136836F9" w14:textId="77777777" w:rsidR="00ED160E" w:rsidRDefault="00ED160E" w:rsidP="007F4745"/>
    <w:p w14:paraId="20119DE4" w14:textId="77777777" w:rsidR="00ED160E" w:rsidRDefault="00ED160E" w:rsidP="007F4745"/>
    <w:p w14:paraId="5EE2E67A" w14:textId="77777777" w:rsidR="00ED160E" w:rsidRDefault="00ED160E" w:rsidP="007F4745"/>
    <w:p w14:paraId="41B0CE6E" w14:textId="77777777" w:rsidR="00ED160E" w:rsidRDefault="00ED160E" w:rsidP="007F4745"/>
    <w:p w14:paraId="36EC3252" w14:textId="77777777" w:rsidR="00ED160E" w:rsidRDefault="00ED160E" w:rsidP="007F4745"/>
    <w:p w14:paraId="1E533DE5" w14:textId="77777777" w:rsidR="00ED160E" w:rsidRDefault="00ED160E" w:rsidP="007F4745"/>
    <w:p w14:paraId="7A7A4651" w14:textId="77777777" w:rsidR="00ED160E" w:rsidRDefault="00ED160E" w:rsidP="007F4745"/>
    <w:p w14:paraId="3FE8803F" w14:textId="77777777" w:rsidR="00ED160E" w:rsidRDefault="00ED160E" w:rsidP="007F4745"/>
    <w:p w14:paraId="558CBD3D" w14:textId="77777777" w:rsidR="00ED160E" w:rsidRDefault="00ED160E" w:rsidP="007F4745"/>
    <w:p w14:paraId="1344AA86" w14:textId="77777777" w:rsidR="00ED160E" w:rsidRDefault="00ED160E" w:rsidP="007F4745"/>
    <w:p w14:paraId="4C4E9698" w14:textId="77777777" w:rsidR="00ED160E" w:rsidRDefault="00ED160E" w:rsidP="007F4745"/>
    <w:p w14:paraId="7DF41CBB" w14:textId="77777777" w:rsidR="00ED160E" w:rsidRDefault="00ED160E" w:rsidP="007F4745"/>
    <w:p w14:paraId="18FF3822" w14:textId="77777777" w:rsidR="00ED160E" w:rsidRDefault="00ED160E" w:rsidP="007F4745"/>
    <w:p w14:paraId="1219301E" w14:textId="77777777" w:rsidR="00ED160E" w:rsidRDefault="00ED160E" w:rsidP="007F4745"/>
    <w:p w14:paraId="6B57B87A" w14:textId="77777777" w:rsidR="00ED160E" w:rsidRDefault="00ED160E" w:rsidP="007F4745"/>
    <w:p w14:paraId="1F4D0866" w14:textId="77777777" w:rsidR="00ED160E" w:rsidRDefault="00ED160E" w:rsidP="007F4745"/>
    <w:p w14:paraId="6947F011" w14:textId="77777777" w:rsidR="00ED160E" w:rsidRDefault="00ED160E" w:rsidP="007F4745"/>
    <w:p w14:paraId="07D1B32A" w14:textId="77777777" w:rsidR="00ED160E" w:rsidRDefault="00ED160E" w:rsidP="007F4745"/>
    <w:p w14:paraId="12D316D2" w14:textId="77777777" w:rsidR="00ED160E" w:rsidRDefault="00ED160E" w:rsidP="007F4745"/>
    <w:p w14:paraId="471F317B" w14:textId="77777777" w:rsidR="00ED160E" w:rsidRDefault="00ED160E" w:rsidP="007F4745"/>
    <w:p w14:paraId="12BA288F" w14:textId="77777777" w:rsidR="00ED160E" w:rsidRDefault="00ED160E" w:rsidP="007F4745"/>
    <w:p w14:paraId="0AB2A682" w14:textId="77777777" w:rsidR="00ED160E" w:rsidRDefault="00ED160E" w:rsidP="007F4745"/>
    <w:p w14:paraId="02AA7151" w14:textId="77777777" w:rsidR="00ED160E" w:rsidRDefault="00ED160E" w:rsidP="007F4745"/>
    <w:p w14:paraId="5FC9EAB8" w14:textId="77777777" w:rsidR="00ED160E" w:rsidRDefault="00ED160E" w:rsidP="007F4745"/>
    <w:p w14:paraId="603E7AD2" w14:textId="77777777" w:rsidR="00ED160E" w:rsidRDefault="00ED160E" w:rsidP="007F4745"/>
    <w:p w14:paraId="57FAC34C" w14:textId="77777777" w:rsidR="00ED160E" w:rsidRDefault="00ED160E" w:rsidP="007F4745"/>
    <w:p w14:paraId="4A2321DC" w14:textId="77777777" w:rsidR="00ED160E" w:rsidRDefault="00ED160E" w:rsidP="007F4745"/>
    <w:p w14:paraId="40D6DA4D" w14:textId="77777777" w:rsidR="00ED160E" w:rsidRDefault="00ED160E" w:rsidP="007F4745"/>
    <w:p w14:paraId="0D818C99" w14:textId="77777777" w:rsidR="00ED160E" w:rsidRDefault="00ED160E" w:rsidP="007F4745"/>
    <w:p w14:paraId="3DFB8E24" w14:textId="77777777" w:rsidR="00ED160E" w:rsidRDefault="00ED160E" w:rsidP="007F4745"/>
    <w:p w14:paraId="7688DCA2" w14:textId="77777777" w:rsidR="00ED160E" w:rsidRDefault="00ED160E" w:rsidP="007F4745"/>
    <w:p w14:paraId="7B851FB8" w14:textId="77777777" w:rsidR="00ED160E" w:rsidRDefault="00ED160E" w:rsidP="007F4745"/>
    <w:p w14:paraId="3D1ED333" w14:textId="77777777" w:rsidR="00ED160E" w:rsidRDefault="00ED160E" w:rsidP="007F4745"/>
    <w:p w14:paraId="62992105" w14:textId="77777777" w:rsidR="00ED160E" w:rsidRDefault="00ED160E" w:rsidP="007F4745"/>
    <w:p w14:paraId="2794A053" w14:textId="77777777" w:rsidR="00ED160E" w:rsidRDefault="00ED160E"/>
    <w:p w14:paraId="0BD74C06" w14:textId="77777777" w:rsidR="00ED160E" w:rsidRDefault="00ED160E" w:rsidP="00E21EA5"/>
    <w:p w14:paraId="5D8C3AAD" w14:textId="77777777" w:rsidR="00ED160E" w:rsidRDefault="00ED160E" w:rsidP="00E21EA5"/>
    <w:p w14:paraId="67B3D709" w14:textId="77777777" w:rsidR="00ED160E" w:rsidRDefault="00ED160E" w:rsidP="00E21EA5"/>
    <w:p w14:paraId="794D6C74" w14:textId="77777777" w:rsidR="00ED160E" w:rsidRDefault="00ED160E" w:rsidP="00E21EA5"/>
    <w:p w14:paraId="2A468578" w14:textId="77777777" w:rsidR="00ED160E" w:rsidRDefault="00ED160E" w:rsidP="00E21EA5"/>
    <w:p w14:paraId="6E7B12A6" w14:textId="77777777" w:rsidR="00ED160E" w:rsidRDefault="00ED160E" w:rsidP="00E21EA5"/>
    <w:p w14:paraId="02876424" w14:textId="77777777" w:rsidR="00ED160E" w:rsidRDefault="00ED160E" w:rsidP="00E21EA5"/>
    <w:p w14:paraId="1F197A0B" w14:textId="77777777" w:rsidR="00ED160E" w:rsidRDefault="00ED160E" w:rsidP="00E21EA5"/>
    <w:p w14:paraId="2F6BBDFC" w14:textId="77777777" w:rsidR="00ED160E" w:rsidRDefault="00ED160E" w:rsidP="00E21EA5"/>
    <w:p w14:paraId="536429B0" w14:textId="77777777" w:rsidR="00ED160E" w:rsidRDefault="00ED160E" w:rsidP="00261EEC"/>
    <w:p w14:paraId="44A0272B" w14:textId="77777777" w:rsidR="00ED160E" w:rsidRDefault="00ED160E" w:rsidP="00261EEC"/>
  </w:endnote>
  <w:endnote w:type="continuationSeparator" w:id="0">
    <w:p w14:paraId="068CF5E1" w14:textId="77777777" w:rsidR="00ED160E" w:rsidRDefault="00ED160E" w:rsidP="007F4745">
      <w:r>
        <w:continuationSeparator/>
      </w:r>
    </w:p>
    <w:p w14:paraId="68C16432" w14:textId="77777777" w:rsidR="00ED160E" w:rsidRDefault="00ED160E" w:rsidP="007F4745"/>
    <w:p w14:paraId="5E2DB97D" w14:textId="77777777" w:rsidR="00ED160E" w:rsidRDefault="00ED160E" w:rsidP="007F4745"/>
    <w:p w14:paraId="1B31DCC2" w14:textId="77777777" w:rsidR="00ED160E" w:rsidRDefault="00ED160E" w:rsidP="007F4745"/>
    <w:p w14:paraId="62EECAFA" w14:textId="77777777" w:rsidR="00ED160E" w:rsidRDefault="00ED160E" w:rsidP="007F4745"/>
    <w:p w14:paraId="7DEDC41D" w14:textId="77777777" w:rsidR="00ED160E" w:rsidRDefault="00ED160E" w:rsidP="007F4745"/>
    <w:p w14:paraId="258990EF" w14:textId="77777777" w:rsidR="00ED160E" w:rsidRDefault="00ED160E" w:rsidP="007F4745"/>
    <w:p w14:paraId="2989F92B" w14:textId="77777777" w:rsidR="00ED160E" w:rsidRDefault="00ED160E" w:rsidP="007F4745"/>
    <w:p w14:paraId="2D28A005" w14:textId="77777777" w:rsidR="00ED160E" w:rsidRDefault="00ED160E" w:rsidP="007F4745"/>
    <w:p w14:paraId="0A8F988A" w14:textId="77777777" w:rsidR="00ED160E" w:rsidRDefault="00ED160E" w:rsidP="007F4745"/>
    <w:p w14:paraId="41DBACDE" w14:textId="77777777" w:rsidR="00ED160E" w:rsidRDefault="00ED160E" w:rsidP="007F4745"/>
    <w:p w14:paraId="2383861C" w14:textId="77777777" w:rsidR="00ED160E" w:rsidRDefault="00ED160E" w:rsidP="007F4745"/>
    <w:p w14:paraId="07BCA243" w14:textId="77777777" w:rsidR="00ED160E" w:rsidRDefault="00ED160E" w:rsidP="007F4745"/>
    <w:p w14:paraId="6AA99FC1" w14:textId="77777777" w:rsidR="00ED160E" w:rsidRDefault="00ED160E" w:rsidP="007F4745"/>
    <w:p w14:paraId="0862B0E5" w14:textId="77777777" w:rsidR="00ED160E" w:rsidRDefault="00ED160E" w:rsidP="007F4745"/>
    <w:p w14:paraId="4D28E562" w14:textId="77777777" w:rsidR="00ED160E" w:rsidRDefault="00ED160E" w:rsidP="007F4745"/>
    <w:p w14:paraId="34F4B02D" w14:textId="77777777" w:rsidR="00ED160E" w:rsidRDefault="00ED160E" w:rsidP="007F4745"/>
    <w:p w14:paraId="2A178471" w14:textId="77777777" w:rsidR="00ED160E" w:rsidRDefault="00ED160E" w:rsidP="007F4745"/>
    <w:p w14:paraId="6340B193" w14:textId="77777777" w:rsidR="00ED160E" w:rsidRDefault="00ED160E" w:rsidP="007F4745"/>
    <w:p w14:paraId="43E93C07" w14:textId="77777777" w:rsidR="00ED160E" w:rsidRDefault="00ED160E" w:rsidP="007F4745"/>
    <w:p w14:paraId="65B0BA66" w14:textId="77777777" w:rsidR="00ED160E" w:rsidRDefault="00ED160E" w:rsidP="007F4745"/>
    <w:p w14:paraId="47EBBD6F" w14:textId="77777777" w:rsidR="00ED160E" w:rsidRDefault="00ED160E" w:rsidP="007F4745"/>
    <w:p w14:paraId="39CF381F" w14:textId="77777777" w:rsidR="00ED160E" w:rsidRDefault="00ED160E" w:rsidP="007F4745"/>
    <w:p w14:paraId="5DA8CD35" w14:textId="77777777" w:rsidR="00ED160E" w:rsidRDefault="00ED160E" w:rsidP="007F4745"/>
    <w:p w14:paraId="2FD56331" w14:textId="77777777" w:rsidR="00ED160E" w:rsidRDefault="00ED160E" w:rsidP="007F4745"/>
    <w:p w14:paraId="284B08B9" w14:textId="77777777" w:rsidR="00ED160E" w:rsidRDefault="00ED160E" w:rsidP="007F4745"/>
    <w:p w14:paraId="619A6457" w14:textId="77777777" w:rsidR="00ED160E" w:rsidRDefault="00ED160E" w:rsidP="007F4745"/>
    <w:p w14:paraId="7B085437" w14:textId="77777777" w:rsidR="00ED160E" w:rsidRDefault="00ED160E" w:rsidP="007F4745"/>
    <w:p w14:paraId="0993B06E" w14:textId="77777777" w:rsidR="00ED160E" w:rsidRDefault="00ED160E" w:rsidP="007F4745"/>
    <w:p w14:paraId="01E4158D" w14:textId="77777777" w:rsidR="00ED160E" w:rsidRDefault="00ED160E" w:rsidP="007F4745"/>
    <w:p w14:paraId="261B6E6F" w14:textId="77777777" w:rsidR="00ED160E" w:rsidRDefault="00ED160E" w:rsidP="007F4745"/>
    <w:p w14:paraId="05685240" w14:textId="77777777" w:rsidR="00ED160E" w:rsidRDefault="00ED160E" w:rsidP="007F4745"/>
    <w:p w14:paraId="0E281507" w14:textId="77777777" w:rsidR="00ED160E" w:rsidRDefault="00ED160E" w:rsidP="007F4745"/>
    <w:p w14:paraId="32BB74BA" w14:textId="77777777" w:rsidR="00ED160E" w:rsidRDefault="00ED160E" w:rsidP="007F4745"/>
    <w:p w14:paraId="5C79CC79" w14:textId="77777777" w:rsidR="00ED160E" w:rsidRDefault="00ED160E" w:rsidP="007F4745"/>
    <w:p w14:paraId="47A6340B" w14:textId="77777777" w:rsidR="00ED160E" w:rsidRDefault="00ED160E" w:rsidP="007F4745"/>
    <w:p w14:paraId="4E276E06" w14:textId="77777777" w:rsidR="00ED160E" w:rsidRDefault="00ED160E" w:rsidP="007F4745"/>
    <w:p w14:paraId="59B4C8D3" w14:textId="77777777" w:rsidR="00ED160E" w:rsidRDefault="00ED160E" w:rsidP="007F4745"/>
    <w:p w14:paraId="07892F08" w14:textId="77777777" w:rsidR="00ED160E" w:rsidRDefault="00ED160E" w:rsidP="007F4745"/>
    <w:p w14:paraId="34DDFA5B" w14:textId="77777777" w:rsidR="00ED160E" w:rsidRDefault="00ED160E" w:rsidP="007F4745"/>
    <w:p w14:paraId="42DA5498" w14:textId="77777777" w:rsidR="00ED160E" w:rsidRDefault="00ED160E" w:rsidP="007F4745"/>
    <w:p w14:paraId="4CEC1566" w14:textId="77777777" w:rsidR="00ED160E" w:rsidRDefault="00ED160E" w:rsidP="007F4745"/>
    <w:p w14:paraId="17FDBD27" w14:textId="77777777" w:rsidR="00ED160E" w:rsidRDefault="00ED160E" w:rsidP="007F4745"/>
    <w:p w14:paraId="7C4E4580" w14:textId="77777777" w:rsidR="00ED160E" w:rsidRDefault="00ED160E" w:rsidP="007F4745"/>
    <w:p w14:paraId="61CD3283" w14:textId="77777777" w:rsidR="00ED160E" w:rsidRDefault="00ED160E" w:rsidP="007F4745"/>
    <w:p w14:paraId="1817C4E7" w14:textId="77777777" w:rsidR="00ED160E" w:rsidRDefault="00ED160E" w:rsidP="007F4745"/>
    <w:p w14:paraId="62E98850" w14:textId="77777777" w:rsidR="00ED160E" w:rsidRDefault="00ED160E" w:rsidP="007F4745"/>
    <w:p w14:paraId="341F6052" w14:textId="77777777" w:rsidR="00ED160E" w:rsidRDefault="00ED160E" w:rsidP="007F4745"/>
    <w:p w14:paraId="32BEFBE9" w14:textId="77777777" w:rsidR="00ED160E" w:rsidRDefault="00ED160E" w:rsidP="007F4745"/>
    <w:p w14:paraId="63D2F67B" w14:textId="77777777" w:rsidR="00ED160E" w:rsidRDefault="00ED160E" w:rsidP="007F4745"/>
    <w:p w14:paraId="2F46A88C" w14:textId="77777777" w:rsidR="00ED160E" w:rsidRDefault="00ED160E" w:rsidP="007F4745"/>
    <w:p w14:paraId="44BCD0DC" w14:textId="77777777" w:rsidR="00ED160E" w:rsidRDefault="00ED160E" w:rsidP="007F4745"/>
    <w:p w14:paraId="1AA56523" w14:textId="77777777" w:rsidR="00ED160E" w:rsidRDefault="00ED160E" w:rsidP="007F4745"/>
    <w:p w14:paraId="5625A1B1" w14:textId="77777777" w:rsidR="00ED160E" w:rsidRDefault="00ED160E" w:rsidP="007F4745"/>
    <w:p w14:paraId="7CB8E30E" w14:textId="77777777" w:rsidR="00ED160E" w:rsidRDefault="00ED160E" w:rsidP="007F4745"/>
    <w:p w14:paraId="5BEB9588" w14:textId="77777777" w:rsidR="00ED160E" w:rsidRDefault="00ED160E" w:rsidP="007F4745"/>
    <w:p w14:paraId="77D46F93" w14:textId="77777777" w:rsidR="00ED160E" w:rsidRDefault="00ED160E" w:rsidP="007F4745"/>
    <w:p w14:paraId="2BC94D32" w14:textId="77777777" w:rsidR="00ED160E" w:rsidRDefault="00ED160E" w:rsidP="007F4745"/>
    <w:p w14:paraId="64A33521" w14:textId="77777777" w:rsidR="00ED160E" w:rsidRDefault="00ED160E" w:rsidP="007F4745"/>
    <w:p w14:paraId="643A1524" w14:textId="77777777" w:rsidR="00ED160E" w:rsidRDefault="00ED160E" w:rsidP="007F4745"/>
    <w:p w14:paraId="234A0456" w14:textId="77777777" w:rsidR="00ED160E" w:rsidRDefault="00ED160E" w:rsidP="007F4745"/>
    <w:p w14:paraId="69950D30" w14:textId="77777777" w:rsidR="00ED160E" w:rsidRDefault="00ED160E" w:rsidP="007F4745"/>
    <w:p w14:paraId="1627E240" w14:textId="77777777" w:rsidR="00ED160E" w:rsidRDefault="00ED160E" w:rsidP="007F4745"/>
    <w:p w14:paraId="131F75BD" w14:textId="77777777" w:rsidR="00ED160E" w:rsidRDefault="00ED160E" w:rsidP="007F4745"/>
    <w:p w14:paraId="38F487E3" w14:textId="77777777" w:rsidR="00ED160E" w:rsidRDefault="00ED160E" w:rsidP="007F4745"/>
    <w:p w14:paraId="180DDA19" w14:textId="77777777" w:rsidR="00ED160E" w:rsidRDefault="00ED160E" w:rsidP="007F4745"/>
    <w:p w14:paraId="6674A142" w14:textId="77777777" w:rsidR="00ED160E" w:rsidRDefault="00ED160E" w:rsidP="007F4745"/>
    <w:p w14:paraId="235B5950" w14:textId="77777777" w:rsidR="00ED160E" w:rsidRDefault="00ED160E" w:rsidP="007F4745"/>
    <w:p w14:paraId="027E20F7" w14:textId="77777777" w:rsidR="00ED160E" w:rsidRDefault="00ED160E" w:rsidP="007F4745"/>
    <w:p w14:paraId="3BC36179" w14:textId="77777777" w:rsidR="00ED160E" w:rsidRDefault="00ED160E" w:rsidP="007F4745"/>
    <w:p w14:paraId="517F2C36" w14:textId="77777777" w:rsidR="00ED160E" w:rsidRDefault="00ED160E" w:rsidP="007F4745"/>
    <w:p w14:paraId="16CFE884" w14:textId="77777777" w:rsidR="00ED160E" w:rsidRDefault="00ED160E" w:rsidP="007F4745"/>
    <w:p w14:paraId="4117BBB6" w14:textId="77777777" w:rsidR="00ED160E" w:rsidRDefault="00ED160E" w:rsidP="007F4745"/>
    <w:p w14:paraId="468911F4" w14:textId="77777777" w:rsidR="00ED160E" w:rsidRDefault="00ED160E" w:rsidP="007F4745"/>
    <w:p w14:paraId="13829981" w14:textId="77777777" w:rsidR="00ED160E" w:rsidRDefault="00ED160E" w:rsidP="007F4745"/>
    <w:p w14:paraId="1447B7DE" w14:textId="77777777" w:rsidR="00ED160E" w:rsidRDefault="00ED160E" w:rsidP="007F4745"/>
    <w:p w14:paraId="1E657680" w14:textId="77777777" w:rsidR="00ED160E" w:rsidRDefault="00ED160E" w:rsidP="007F4745"/>
    <w:p w14:paraId="357FBE7A" w14:textId="77777777" w:rsidR="00ED160E" w:rsidRDefault="00ED160E" w:rsidP="007F4745"/>
    <w:p w14:paraId="00BB2E15" w14:textId="77777777" w:rsidR="00ED160E" w:rsidRDefault="00ED160E" w:rsidP="007F4745"/>
    <w:p w14:paraId="27E3945A" w14:textId="77777777" w:rsidR="00ED160E" w:rsidRDefault="00ED160E" w:rsidP="007F4745"/>
    <w:p w14:paraId="60BF076D" w14:textId="77777777" w:rsidR="00ED160E" w:rsidRDefault="00ED160E" w:rsidP="007F4745"/>
    <w:p w14:paraId="1B8CD7EC" w14:textId="77777777" w:rsidR="00ED160E" w:rsidRDefault="00ED160E" w:rsidP="007F4745"/>
    <w:p w14:paraId="05444983" w14:textId="77777777" w:rsidR="00ED160E" w:rsidRDefault="00ED160E" w:rsidP="007F4745"/>
    <w:p w14:paraId="27C4D2B9" w14:textId="77777777" w:rsidR="00ED160E" w:rsidRDefault="00ED160E" w:rsidP="007F4745"/>
    <w:p w14:paraId="44D4DC86" w14:textId="77777777" w:rsidR="00ED160E" w:rsidRDefault="00ED160E" w:rsidP="007F4745"/>
    <w:p w14:paraId="351CC7F0" w14:textId="77777777" w:rsidR="00ED160E" w:rsidRDefault="00ED160E"/>
    <w:p w14:paraId="2C2F1210" w14:textId="77777777" w:rsidR="00ED160E" w:rsidRDefault="00ED160E" w:rsidP="00E21EA5"/>
    <w:p w14:paraId="24D4BB6B" w14:textId="77777777" w:rsidR="00ED160E" w:rsidRDefault="00ED160E" w:rsidP="00E21EA5"/>
    <w:p w14:paraId="1026B5EA" w14:textId="77777777" w:rsidR="00ED160E" w:rsidRDefault="00ED160E" w:rsidP="00E21EA5"/>
    <w:p w14:paraId="381D94C5" w14:textId="77777777" w:rsidR="00ED160E" w:rsidRDefault="00ED160E" w:rsidP="00E21EA5"/>
    <w:p w14:paraId="61E11D56" w14:textId="77777777" w:rsidR="00ED160E" w:rsidRDefault="00ED160E" w:rsidP="00E21EA5"/>
    <w:p w14:paraId="142F48EE" w14:textId="77777777" w:rsidR="00ED160E" w:rsidRDefault="00ED160E" w:rsidP="00E21EA5"/>
    <w:p w14:paraId="750DA062" w14:textId="77777777" w:rsidR="00ED160E" w:rsidRDefault="00ED160E" w:rsidP="00E21EA5"/>
    <w:p w14:paraId="26CECC36" w14:textId="77777777" w:rsidR="00ED160E" w:rsidRDefault="00ED160E" w:rsidP="00E21EA5"/>
    <w:p w14:paraId="667CE9CA" w14:textId="77777777" w:rsidR="00ED160E" w:rsidRDefault="00ED160E" w:rsidP="00E21EA5"/>
    <w:p w14:paraId="6121D0BC" w14:textId="77777777" w:rsidR="00ED160E" w:rsidRDefault="00ED160E" w:rsidP="00261EEC"/>
    <w:p w14:paraId="69519AC7" w14:textId="77777777" w:rsidR="00ED160E" w:rsidRDefault="00ED160E" w:rsidP="0026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F1276A" w:rsidRDefault="00F1276A" w:rsidP="007F4745">
    <w:pPr>
      <w:pStyle w:val="Voettekst"/>
    </w:pPr>
  </w:p>
  <w:p w14:paraId="39BA4FCC" w14:textId="77777777" w:rsidR="00F1276A" w:rsidRDefault="00F1276A" w:rsidP="007F4745"/>
  <w:p w14:paraId="3B9428C4" w14:textId="77777777" w:rsidR="00F1276A" w:rsidRDefault="00F1276A" w:rsidP="007F4745"/>
  <w:p w14:paraId="3DECB102" w14:textId="77777777" w:rsidR="00F1276A" w:rsidRDefault="00F1276A" w:rsidP="007F4745"/>
  <w:p w14:paraId="3C4F7058" w14:textId="77777777" w:rsidR="00F1276A" w:rsidRDefault="00F1276A" w:rsidP="007F4745"/>
  <w:p w14:paraId="4E95B8E8" w14:textId="77777777" w:rsidR="00F1276A" w:rsidRDefault="00F1276A" w:rsidP="007F4745"/>
  <w:p w14:paraId="60E38D6C" w14:textId="77777777" w:rsidR="00F1276A" w:rsidRDefault="00F1276A" w:rsidP="007F4745"/>
  <w:p w14:paraId="14B54CB7" w14:textId="77777777" w:rsidR="00F1276A" w:rsidRDefault="00F1276A" w:rsidP="007F4745"/>
  <w:p w14:paraId="0A4CD237" w14:textId="77777777" w:rsidR="00F1276A" w:rsidRDefault="00F1276A" w:rsidP="007F4745"/>
  <w:p w14:paraId="40293144" w14:textId="77777777" w:rsidR="00F1276A" w:rsidRDefault="00F1276A" w:rsidP="007F4745"/>
  <w:p w14:paraId="0753DAC5" w14:textId="77777777" w:rsidR="00F1276A" w:rsidRDefault="00F1276A" w:rsidP="007F4745"/>
  <w:p w14:paraId="36FC5B9C" w14:textId="77777777" w:rsidR="00F1276A" w:rsidRDefault="00F1276A" w:rsidP="007F4745"/>
  <w:p w14:paraId="0A533150" w14:textId="77777777" w:rsidR="00F1276A" w:rsidRDefault="00F1276A" w:rsidP="007F4745"/>
  <w:p w14:paraId="34978209" w14:textId="77777777" w:rsidR="00F1276A" w:rsidRDefault="00F1276A" w:rsidP="007F4745"/>
  <w:p w14:paraId="3364610C" w14:textId="77777777" w:rsidR="00F1276A" w:rsidRDefault="00F1276A" w:rsidP="007F4745"/>
  <w:p w14:paraId="2CEBD1AB" w14:textId="77777777" w:rsidR="00F1276A" w:rsidRDefault="00F1276A" w:rsidP="007F4745"/>
  <w:p w14:paraId="6DD74B75" w14:textId="77777777" w:rsidR="00F1276A" w:rsidRDefault="00F1276A" w:rsidP="007F4745"/>
  <w:p w14:paraId="7776CC80" w14:textId="77777777" w:rsidR="00F1276A" w:rsidRDefault="00F1276A" w:rsidP="007F4745"/>
  <w:p w14:paraId="2390343A" w14:textId="77777777" w:rsidR="00F1276A" w:rsidRDefault="00F1276A" w:rsidP="007F4745"/>
  <w:p w14:paraId="6E3053EF" w14:textId="77777777" w:rsidR="00F1276A" w:rsidRDefault="00F1276A" w:rsidP="007F4745"/>
  <w:p w14:paraId="4F10E0E0" w14:textId="77777777" w:rsidR="00F1276A" w:rsidRDefault="00F1276A" w:rsidP="007F4745"/>
  <w:p w14:paraId="558FBE53" w14:textId="77777777" w:rsidR="00F1276A" w:rsidRDefault="00F1276A" w:rsidP="007F4745"/>
  <w:p w14:paraId="068564E6" w14:textId="77777777" w:rsidR="00F1276A" w:rsidRDefault="00F1276A" w:rsidP="007F4745"/>
  <w:p w14:paraId="467C90DD" w14:textId="77777777" w:rsidR="00F1276A" w:rsidRDefault="00F1276A" w:rsidP="007F4745"/>
  <w:p w14:paraId="33CE48CD" w14:textId="77777777" w:rsidR="00F1276A" w:rsidRDefault="00F1276A" w:rsidP="007F4745"/>
  <w:p w14:paraId="0BCBA423" w14:textId="77777777" w:rsidR="00F1276A" w:rsidRDefault="00F1276A" w:rsidP="007F4745"/>
  <w:p w14:paraId="79A0970E" w14:textId="77777777" w:rsidR="00F1276A" w:rsidRDefault="00F1276A" w:rsidP="007F4745"/>
  <w:p w14:paraId="112D49DA" w14:textId="77777777" w:rsidR="00F1276A" w:rsidRDefault="00F1276A" w:rsidP="007F4745"/>
  <w:p w14:paraId="21F8BBE1" w14:textId="77777777" w:rsidR="00F1276A" w:rsidRDefault="00F1276A" w:rsidP="007F4745"/>
  <w:p w14:paraId="18A4014F" w14:textId="77777777" w:rsidR="00F1276A" w:rsidRDefault="00F1276A" w:rsidP="007F4745"/>
  <w:p w14:paraId="210A4970" w14:textId="77777777" w:rsidR="00F1276A" w:rsidRDefault="00F1276A" w:rsidP="007F4745"/>
  <w:p w14:paraId="5E6742A8" w14:textId="77777777" w:rsidR="00F1276A" w:rsidRDefault="00F1276A" w:rsidP="007F4745"/>
  <w:p w14:paraId="2BCDF6C9" w14:textId="77777777" w:rsidR="00F1276A" w:rsidRDefault="00F1276A" w:rsidP="007F4745"/>
  <w:p w14:paraId="55ABA612" w14:textId="77777777" w:rsidR="00F1276A" w:rsidRDefault="00F1276A" w:rsidP="007F4745"/>
  <w:p w14:paraId="1C7939A6" w14:textId="77777777" w:rsidR="00F1276A" w:rsidRDefault="00F1276A" w:rsidP="007F4745"/>
  <w:p w14:paraId="6B6D949D" w14:textId="77777777" w:rsidR="00F1276A" w:rsidRDefault="00F1276A" w:rsidP="007F4745"/>
  <w:p w14:paraId="48D1F41A" w14:textId="77777777" w:rsidR="00F1276A" w:rsidRDefault="00F1276A" w:rsidP="007F4745"/>
  <w:p w14:paraId="585221F0" w14:textId="77777777" w:rsidR="00F1276A" w:rsidRDefault="00F1276A" w:rsidP="007F4745"/>
  <w:p w14:paraId="3EC1F277" w14:textId="77777777" w:rsidR="00F1276A" w:rsidRDefault="00F1276A" w:rsidP="007F4745"/>
  <w:p w14:paraId="6DC8BAFC" w14:textId="77777777" w:rsidR="00F1276A" w:rsidRDefault="00F1276A" w:rsidP="007F4745"/>
  <w:p w14:paraId="0F78FE29" w14:textId="77777777" w:rsidR="00F1276A" w:rsidRDefault="00F1276A" w:rsidP="007F4745"/>
  <w:p w14:paraId="3E732A8F" w14:textId="77777777" w:rsidR="00F1276A" w:rsidRDefault="00F1276A" w:rsidP="007F4745"/>
  <w:p w14:paraId="75F84F2C" w14:textId="77777777" w:rsidR="00F1276A" w:rsidRDefault="00F1276A"/>
  <w:p w14:paraId="3FE039CC" w14:textId="77777777" w:rsidR="00F1276A" w:rsidRDefault="00F1276A" w:rsidP="00E21EA5"/>
  <w:p w14:paraId="279D39CD" w14:textId="77777777" w:rsidR="00F1276A" w:rsidRDefault="00F1276A" w:rsidP="00E21EA5"/>
  <w:p w14:paraId="439D6F9C" w14:textId="77777777" w:rsidR="00F1276A" w:rsidRDefault="00F1276A" w:rsidP="00E21EA5"/>
  <w:p w14:paraId="0527C4F1" w14:textId="77777777" w:rsidR="00F1276A" w:rsidRDefault="00F1276A" w:rsidP="00E21EA5"/>
  <w:p w14:paraId="09F91DC8" w14:textId="77777777" w:rsidR="00F1276A" w:rsidRDefault="00F1276A" w:rsidP="00E21EA5"/>
  <w:p w14:paraId="0CE862B8" w14:textId="77777777" w:rsidR="00F1276A" w:rsidRDefault="00F1276A" w:rsidP="00E21EA5"/>
  <w:p w14:paraId="39D810D1" w14:textId="77777777" w:rsidR="00F1276A" w:rsidRDefault="00F1276A" w:rsidP="00E21EA5"/>
  <w:p w14:paraId="563F14C4" w14:textId="77777777" w:rsidR="00F1276A" w:rsidRDefault="00F1276A" w:rsidP="00E21EA5"/>
  <w:p w14:paraId="5CB6087E" w14:textId="77777777" w:rsidR="00F1276A" w:rsidRDefault="00F1276A" w:rsidP="00E21EA5"/>
  <w:p w14:paraId="6A6ED420" w14:textId="77777777" w:rsidR="00F1276A" w:rsidRDefault="00F1276A" w:rsidP="00261EEC"/>
  <w:p w14:paraId="7D041A35" w14:textId="77777777" w:rsidR="00F1276A" w:rsidRDefault="00F1276A" w:rsidP="00261E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42F4" w14:textId="77777777" w:rsidR="00F1276A" w:rsidRDefault="00F1276A" w:rsidP="00261E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F009" w14:textId="77777777" w:rsidR="00ED160E" w:rsidRDefault="00ED160E" w:rsidP="007F4745">
      <w:r>
        <w:separator/>
      </w:r>
    </w:p>
    <w:p w14:paraId="1E02729F" w14:textId="77777777" w:rsidR="00ED160E" w:rsidRDefault="00ED160E" w:rsidP="007F4745"/>
    <w:p w14:paraId="5EF40012" w14:textId="77777777" w:rsidR="00ED160E" w:rsidRDefault="00ED160E" w:rsidP="007F4745"/>
    <w:p w14:paraId="51B3A93A" w14:textId="77777777" w:rsidR="00ED160E" w:rsidRDefault="00ED160E" w:rsidP="007F4745"/>
    <w:p w14:paraId="746FE51E" w14:textId="77777777" w:rsidR="00ED160E" w:rsidRDefault="00ED160E" w:rsidP="007F4745"/>
    <w:p w14:paraId="03B5A1F1" w14:textId="77777777" w:rsidR="00ED160E" w:rsidRDefault="00ED160E" w:rsidP="007F4745"/>
    <w:p w14:paraId="6A125FB5" w14:textId="77777777" w:rsidR="00ED160E" w:rsidRDefault="00ED160E" w:rsidP="007F4745"/>
    <w:p w14:paraId="5DEE95B1" w14:textId="77777777" w:rsidR="00ED160E" w:rsidRDefault="00ED160E" w:rsidP="007F4745"/>
    <w:p w14:paraId="24F19992" w14:textId="77777777" w:rsidR="00ED160E" w:rsidRDefault="00ED160E" w:rsidP="007F4745"/>
    <w:p w14:paraId="639D2996" w14:textId="77777777" w:rsidR="00ED160E" w:rsidRDefault="00ED160E" w:rsidP="007F4745"/>
    <w:p w14:paraId="1F515E7F" w14:textId="77777777" w:rsidR="00ED160E" w:rsidRDefault="00ED160E" w:rsidP="007F4745"/>
    <w:p w14:paraId="0FA30369" w14:textId="77777777" w:rsidR="00ED160E" w:rsidRDefault="00ED160E" w:rsidP="007F4745"/>
    <w:p w14:paraId="7BC67B61" w14:textId="77777777" w:rsidR="00ED160E" w:rsidRDefault="00ED160E" w:rsidP="007F4745"/>
    <w:p w14:paraId="087826D6" w14:textId="77777777" w:rsidR="00ED160E" w:rsidRDefault="00ED160E" w:rsidP="007F4745"/>
    <w:p w14:paraId="0476971E" w14:textId="77777777" w:rsidR="00ED160E" w:rsidRDefault="00ED160E" w:rsidP="007F4745"/>
    <w:p w14:paraId="5490164A" w14:textId="77777777" w:rsidR="00ED160E" w:rsidRDefault="00ED160E" w:rsidP="007F4745"/>
    <w:p w14:paraId="36B3FE28" w14:textId="77777777" w:rsidR="00ED160E" w:rsidRDefault="00ED160E" w:rsidP="007F4745"/>
    <w:p w14:paraId="322A263D" w14:textId="77777777" w:rsidR="00ED160E" w:rsidRDefault="00ED160E" w:rsidP="007F4745"/>
    <w:p w14:paraId="1609C69B" w14:textId="77777777" w:rsidR="00ED160E" w:rsidRDefault="00ED160E" w:rsidP="007F4745"/>
    <w:p w14:paraId="1014F6FD" w14:textId="77777777" w:rsidR="00ED160E" w:rsidRDefault="00ED160E" w:rsidP="007F4745"/>
    <w:p w14:paraId="0F53F0C0" w14:textId="77777777" w:rsidR="00ED160E" w:rsidRDefault="00ED160E" w:rsidP="007F4745"/>
    <w:p w14:paraId="2247A901" w14:textId="77777777" w:rsidR="00ED160E" w:rsidRDefault="00ED160E" w:rsidP="007F4745"/>
    <w:p w14:paraId="322B4822" w14:textId="77777777" w:rsidR="00ED160E" w:rsidRDefault="00ED160E" w:rsidP="007F4745"/>
    <w:p w14:paraId="417AFFBE" w14:textId="77777777" w:rsidR="00ED160E" w:rsidRDefault="00ED160E" w:rsidP="007F4745"/>
    <w:p w14:paraId="26B1E920" w14:textId="77777777" w:rsidR="00ED160E" w:rsidRDefault="00ED160E" w:rsidP="007F4745"/>
    <w:p w14:paraId="124946F2" w14:textId="77777777" w:rsidR="00ED160E" w:rsidRDefault="00ED160E" w:rsidP="007F4745"/>
    <w:p w14:paraId="20336EFC" w14:textId="77777777" w:rsidR="00ED160E" w:rsidRDefault="00ED160E" w:rsidP="007F4745"/>
    <w:p w14:paraId="70356E72" w14:textId="77777777" w:rsidR="00ED160E" w:rsidRDefault="00ED160E" w:rsidP="007F4745"/>
    <w:p w14:paraId="4CDAEE65" w14:textId="77777777" w:rsidR="00ED160E" w:rsidRDefault="00ED160E" w:rsidP="007F4745"/>
    <w:p w14:paraId="05F87096" w14:textId="77777777" w:rsidR="00ED160E" w:rsidRDefault="00ED160E" w:rsidP="007F4745"/>
    <w:p w14:paraId="2703E071" w14:textId="77777777" w:rsidR="00ED160E" w:rsidRDefault="00ED160E" w:rsidP="007F4745"/>
    <w:p w14:paraId="5AC6207F" w14:textId="77777777" w:rsidR="00ED160E" w:rsidRDefault="00ED160E" w:rsidP="007F4745"/>
    <w:p w14:paraId="7DD992FB" w14:textId="77777777" w:rsidR="00ED160E" w:rsidRDefault="00ED160E" w:rsidP="007F4745"/>
    <w:p w14:paraId="1EE8A823" w14:textId="77777777" w:rsidR="00ED160E" w:rsidRDefault="00ED160E" w:rsidP="007F4745"/>
    <w:p w14:paraId="5E87116B" w14:textId="77777777" w:rsidR="00ED160E" w:rsidRDefault="00ED160E" w:rsidP="007F4745"/>
    <w:p w14:paraId="7EB41361" w14:textId="77777777" w:rsidR="00ED160E" w:rsidRDefault="00ED160E" w:rsidP="007F4745"/>
    <w:p w14:paraId="5D586473" w14:textId="77777777" w:rsidR="00ED160E" w:rsidRDefault="00ED160E" w:rsidP="007F4745"/>
    <w:p w14:paraId="2312857E" w14:textId="77777777" w:rsidR="00ED160E" w:rsidRDefault="00ED160E" w:rsidP="007F4745"/>
    <w:p w14:paraId="1897F3F7" w14:textId="77777777" w:rsidR="00ED160E" w:rsidRDefault="00ED160E" w:rsidP="007F4745"/>
    <w:p w14:paraId="1876FF42" w14:textId="77777777" w:rsidR="00ED160E" w:rsidRDefault="00ED160E" w:rsidP="007F4745"/>
    <w:p w14:paraId="282B471E" w14:textId="77777777" w:rsidR="00ED160E" w:rsidRDefault="00ED160E" w:rsidP="007F4745"/>
    <w:p w14:paraId="1F540FF5" w14:textId="77777777" w:rsidR="00ED160E" w:rsidRDefault="00ED160E" w:rsidP="007F4745"/>
    <w:p w14:paraId="76F4FD79" w14:textId="77777777" w:rsidR="00ED160E" w:rsidRDefault="00ED160E" w:rsidP="007F4745"/>
    <w:p w14:paraId="2FACF222" w14:textId="77777777" w:rsidR="00ED160E" w:rsidRDefault="00ED160E" w:rsidP="007F4745"/>
    <w:p w14:paraId="18D1E0D7" w14:textId="77777777" w:rsidR="00ED160E" w:rsidRDefault="00ED160E" w:rsidP="007F4745"/>
    <w:p w14:paraId="46AB4D74" w14:textId="77777777" w:rsidR="00ED160E" w:rsidRDefault="00ED160E" w:rsidP="007F4745"/>
    <w:p w14:paraId="34C74192" w14:textId="77777777" w:rsidR="00ED160E" w:rsidRDefault="00ED160E" w:rsidP="007F4745"/>
    <w:p w14:paraId="5B2B3D21" w14:textId="77777777" w:rsidR="00ED160E" w:rsidRDefault="00ED160E" w:rsidP="007F4745"/>
    <w:p w14:paraId="24D4F295" w14:textId="77777777" w:rsidR="00ED160E" w:rsidRDefault="00ED160E" w:rsidP="007F4745"/>
    <w:p w14:paraId="186AFE92" w14:textId="77777777" w:rsidR="00ED160E" w:rsidRDefault="00ED160E" w:rsidP="007F4745"/>
    <w:p w14:paraId="5BB4E29B" w14:textId="77777777" w:rsidR="00ED160E" w:rsidRDefault="00ED160E" w:rsidP="007F4745"/>
    <w:p w14:paraId="45663DA8" w14:textId="77777777" w:rsidR="00ED160E" w:rsidRDefault="00ED160E" w:rsidP="007F4745"/>
    <w:p w14:paraId="7E583EB4" w14:textId="77777777" w:rsidR="00ED160E" w:rsidRDefault="00ED160E" w:rsidP="007F4745"/>
    <w:p w14:paraId="1A6A7614" w14:textId="77777777" w:rsidR="00ED160E" w:rsidRDefault="00ED160E" w:rsidP="007F4745"/>
    <w:p w14:paraId="0140AC52" w14:textId="77777777" w:rsidR="00ED160E" w:rsidRDefault="00ED160E" w:rsidP="007F4745"/>
    <w:p w14:paraId="291F6B1B" w14:textId="77777777" w:rsidR="00ED160E" w:rsidRDefault="00ED160E" w:rsidP="007F4745"/>
    <w:p w14:paraId="355CAFD2" w14:textId="77777777" w:rsidR="00ED160E" w:rsidRDefault="00ED160E" w:rsidP="007F4745"/>
    <w:p w14:paraId="3FD1D56E" w14:textId="77777777" w:rsidR="00ED160E" w:rsidRDefault="00ED160E" w:rsidP="007F4745"/>
    <w:p w14:paraId="6FF5BFC0" w14:textId="77777777" w:rsidR="00ED160E" w:rsidRDefault="00ED160E" w:rsidP="007F4745"/>
    <w:p w14:paraId="41CA28BA" w14:textId="77777777" w:rsidR="00ED160E" w:rsidRDefault="00ED160E" w:rsidP="007F4745"/>
    <w:p w14:paraId="03894AB4" w14:textId="77777777" w:rsidR="00ED160E" w:rsidRDefault="00ED160E" w:rsidP="007F4745"/>
    <w:p w14:paraId="45039AC8" w14:textId="77777777" w:rsidR="00ED160E" w:rsidRDefault="00ED160E" w:rsidP="007F4745"/>
    <w:p w14:paraId="3655B7C2" w14:textId="77777777" w:rsidR="00ED160E" w:rsidRDefault="00ED160E" w:rsidP="007F4745"/>
    <w:p w14:paraId="117763CC" w14:textId="77777777" w:rsidR="00ED160E" w:rsidRDefault="00ED160E" w:rsidP="007F4745"/>
    <w:p w14:paraId="2C3C462D" w14:textId="77777777" w:rsidR="00ED160E" w:rsidRDefault="00ED160E" w:rsidP="007F4745"/>
    <w:p w14:paraId="1F5D079D" w14:textId="77777777" w:rsidR="00ED160E" w:rsidRDefault="00ED160E" w:rsidP="007F4745"/>
    <w:p w14:paraId="4EF9CEA7" w14:textId="77777777" w:rsidR="00ED160E" w:rsidRDefault="00ED160E" w:rsidP="007F4745"/>
    <w:p w14:paraId="6079B47B" w14:textId="77777777" w:rsidR="00ED160E" w:rsidRDefault="00ED160E" w:rsidP="007F4745"/>
    <w:p w14:paraId="380DCE64" w14:textId="77777777" w:rsidR="00ED160E" w:rsidRDefault="00ED160E" w:rsidP="007F4745"/>
    <w:p w14:paraId="04B3A7E6" w14:textId="77777777" w:rsidR="00ED160E" w:rsidRDefault="00ED160E" w:rsidP="007F4745"/>
    <w:p w14:paraId="7B3CE6A9" w14:textId="77777777" w:rsidR="00ED160E" w:rsidRDefault="00ED160E" w:rsidP="007F4745"/>
    <w:p w14:paraId="6A69E5DE" w14:textId="77777777" w:rsidR="00ED160E" w:rsidRDefault="00ED160E" w:rsidP="007F4745"/>
    <w:p w14:paraId="7BA454E1" w14:textId="77777777" w:rsidR="00ED160E" w:rsidRDefault="00ED160E" w:rsidP="007F4745"/>
    <w:p w14:paraId="6A5936C5" w14:textId="77777777" w:rsidR="00ED160E" w:rsidRDefault="00ED160E" w:rsidP="007F4745"/>
    <w:p w14:paraId="7B97074B" w14:textId="77777777" w:rsidR="00ED160E" w:rsidRDefault="00ED160E" w:rsidP="007F4745"/>
    <w:p w14:paraId="6BFFBF61" w14:textId="77777777" w:rsidR="00ED160E" w:rsidRDefault="00ED160E" w:rsidP="007F4745"/>
    <w:p w14:paraId="4D5DE53F" w14:textId="77777777" w:rsidR="00ED160E" w:rsidRDefault="00ED160E" w:rsidP="007F4745"/>
    <w:p w14:paraId="26308937" w14:textId="77777777" w:rsidR="00ED160E" w:rsidRDefault="00ED160E" w:rsidP="007F4745"/>
    <w:p w14:paraId="2F0CC8F7" w14:textId="77777777" w:rsidR="00ED160E" w:rsidRDefault="00ED160E" w:rsidP="007F4745"/>
    <w:p w14:paraId="1886783C" w14:textId="77777777" w:rsidR="00ED160E" w:rsidRDefault="00ED160E" w:rsidP="007F4745"/>
    <w:p w14:paraId="79BF5ABA" w14:textId="77777777" w:rsidR="00ED160E" w:rsidRDefault="00ED160E" w:rsidP="007F4745"/>
    <w:p w14:paraId="3D0895F8" w14:textId="77777777" w:rsidR="00ED160E" w:rsidRDefault="00ED160E" w:rsidP="007F4745"/>
    <w:p w14:paraId="0D6E2370" w14:textId="77777777" w:rsidR="00ED160E" w:rsidRDefault="00ED160E" w:rsidP="007F4745"/>
    <w:p w14:paraId="55523915" w14:textId="77777777" w:rsidR="00ED160E" w:rsidRDefault="00ED160E" w:rsidP="007F4745"/>
    <w:p w14:paraId="4E64B9B6" w14:textId="77777777" w:rsidR="00ED160E" w:rsidRDefault="00ED160E" w:rsidP="007F4745"/>
    <w:p w14:paraId="09356837" w14:textId="77777777" w:rsidR="00ED160E" w:rsidRDefault="00ED160E"/>
    <w:p w14:paraId="60EBCB70" w14:textId="77777777" w:rsidR="00ED160E" w:rsidRDefault="00ED160E" w:rsidP="00E21EA5"/>
    <w:p w14:paraId="50E87023" w14:textId="77777777" w:rsidR="00ED160E" w:rsidRDefault="00ED160E" w:rsidP="00E21EA5"/>
    <w:p w14:paraId="0022D080" w14:textId="77777777" w:rsidR="00ED160E" w:rsidRDefault="00ED160E" w:rsidP="00E21EA5"/>
    <w:p w14:paraId="52A5738C" w14:textId="77777777" w:rsidR="00ED160E" w:rsidRDefault="00ED160E" w:rsidP="00E21EA5"/>
    <w:p w14:paraId="304EB2C7" w14:textId="77777777" w:rsidR="00ED160E" w:rsidRDefault="00ED160E" w:rsidP="00E21EA5"/>
    <w:p w14:paraId="562D5A41" w14:textId="77777777" w:rsidR="00ED160E" w:rsidRDefault="00ED160E" w:rsidP="00E21EA5"/>
    <w:p w14:paraId="24EC40EA" w14:textId="77777777" w:rsidR="00ED160E" w:rsidRDefault="00ED160E" w:rsidP="00E21EA5"/>
    <w:p w14:paraId="1683078F" w14:textId="77777777" w:rsidR="00ED160E" w:rsidRDefault="00ED160E" w:rsidP="00E21EA5"/>
    <w:p w14:paraId="3BC5B56B" w14:textId="77777777" w:rsidR="00ED160E" w:rsidRDefault="00ED160E" w:rsidP="00E21EA5"/>
    <w:p w14:paraId="2ACD93C1" w14:textId="77777777" w:rsidR="00ED160E" w:rsidRDefault="00ED160E" w:rsidP="00261EEC"/>
    <w:p w14:paraId="2BAA0A56" w14:textId="77777777" w:rsidR="00ED160E" w:rsidRDefault="00ED160E" w:rsidP="00261EEC"/>
  </w:footnote>
  <w:footnote w:type="continuationSeparator" w:id="0">
    <w:p w14:paraId="0C9AE2F8" w14:textId="77777777" w:rsidR="00ED160E" w:rsidRDefault="00ED160E" w:rsidP="007F4745">
      <w:r>
        <w:continuationSeparator/>
      </w:r>
    </w:p>
    <w:p w14:paraId="2D01FEB0" w14:textId="77777777" w:rsidR="00ED160E" w:rsidRDefault="00ED160E" w:rsidP="007F4745"/>
    <w:p w14:paraId="4094816D" w14:textId="77777777" w:rsidR="00ED160E" w:rsidRDefault="00ED160E" w:rsidP="007F4745"/>
    <w:p w14:paraId="1C36041F" w14:textId="77777777" w:rsidR="00ED160E" w:rsidRDefault="00ED160E" w:rsidP="007F4745"/>
    <w:p w14:paraId="5F48E4B7" w14:textId="77777777" w:rsidR="00ED160E" w:rsidRDefault="00ED160E" w:rsidP="007F4745"/>
    <w:p w14:paraId="0A7B16F4" w14:textId="77777777" w:rsidR="00ED160E" w:rsidRDefault="00ED160E" w:rsidP="007F4745"/>
    <w:p w14:paraId="2F2C3348" w14:textId="77777777" w:rsidR="00ED160E" w:rsidRDefault="00ED160E" w:rsidP="007F4745"/>
    <w:p w14:paraId="4DB8242D" w14:textId="77777777" w:rsidR="00ED160E" w:rsidRDefault="00ED160E" w:rsidP="007F4745"/>
    <w:p w14:paraId="2C50B614" w14:textId="77777777" w:rsidR="00ED160E" w:rsidRDefault="00ED160E" w:rsidP="007F4745"/>
    <w:p w14:paraId="2F65EE0A" w14:textId="77777777" w:rsidR="00ED160E" w:rsidRDefault="00ED160E" w:rsidP="007F4745"/>
    <w:p w14:paraId="7469C820" w14:textId="77777777" w:rsidR="00ED160E" w:rsidRDefault="00ED160E" w:rsidP="007F4745"/>
    <w:p w14:paraId="192F734E" w14:textId="77777777" w:rsidR="00ED160E" w:rsidRDefault="00ED160E" w:rsidP="007F4745"/>
    <w:p w14:paraId="4C673E98" w14:textId="77777777" w:rsidR="00ED160E" w:rsidRDefault="00ED160E" w:rsidP="007F4745"/>
    <w:p w14:paraId="2FD91D18" w14:textId="77777777" w:rsidR="00ED160E" w:rsidRDefault="00ED160E" w:rsidP="007F4745"/>
    <w:p w14:paraId="373DED52" w14:textId="77777777" w:rsidR="00ED160E" w:rsidRDefault="00ED160E" w:rsidP="007F4745"/>
    <w:p w14:paraId="5DC64731" w14:textId="77777777" w:rsidR="00ED160E" w:rsidRDefault="00ED160E" w:rsidP="007F4745"/>
    <w:p w14:paraId="1AA60BEE" w14:textId="77777777" w:rsidR="00ED160E" w:rsidRDefault="00ED160E" w:rsidP="007F4745"/>
    <w:p w14:paraId="6F2456DD" w14:textId="77777777" w:rsidR="00ED160E" w:rsidRDefault="00ED160E" w:rsidP="007F4745"/>
    <w:p w14:paraId="60255F55" w14:textId="77777777" w:rsidR="00ED160E" w:rsidRDefault="00ED160E" w:rsidP="007F4745"/>
    <w:p w14:paraId="14C7343F" w14:textId="77777777" w:rsidR="00ED160E" w:rsidRDefault="00ED160E" w:rsidP="007F4745"/>
    <w:p w14:paraId="392C0BBC" w14:textId="77777777" w:rsidR="00ED160E" w:rsidRDefault="00ED160E" w:rsidP="007F4745"/>
    <w:p w14:paraId="69CB03A3" w14:textId="77777777" w:rsidR="00ED160E" w:rsidRDefault="00ED160E" w:rsidP="007F4745"/>
    <w:p w14:paraId="2C5763FA" w14:textId="77777777" w:rsidR="00ED160E" w:rsidRDefault="00ED160E" w:rsidP="007F4745"/>
    <w:p w14:paraId="2FA3268B" w14:textId="77777777" w:rsidR="00ED160E" w:rsidRDefault="00ED160E" w:rsidP="007F4745"/>
    <w:p w14:paraId="210A693B" w14:textId="77777777" w:rsidR="00ED160E" w:rsidRDefault="00ED160E" w:rsidP="007F4745"/>
    <w:p w14:paraId="2773C1E5" w14:textId="77777777" w:rsidR="00ED160E" w:rsidRDefault="00ED160E" w:rsidP="007F4745"/>
    <w:p w14:paraId="1EE23048" w14:textId="77777777" w:rsidR="00ED160E" w:rsidRDefault="00ED160E" w:rsidP="007F4745"/>
    <w:p w14:paraId="6662F593" w14:textId="77777777" w:rsidR="00ED160E" w:rsidRDefault="00ED160E" w:rsidP="007F4745"/>
    <w:p w14:paraId="7D73E3D0" w14:textId="77777777" w:rsidR="00ED160E" w:rsidRDefault="00ED160E" w:rsidP="007F4745"/>
    <w:p w14:paraId="61F7937A" w14:textId="77777777" w:rsidR="00ED160E" w:rsidRDefault="00ED160E" w:rsidP="007F4745"/>
    <w:p w14:paraId="71E1A554" w14:textId="77777777" w:rsidR="00ED160E" w:rsidRDefault="00ED160E" w:rsidP="007F4745"/>
    <w:p w14:paraId="78908AF0" w14:textId="77777777" w:rsidR="00ED160E" w:rsidRDefault="00ED160E" w:rsidP="007F4745"/>
    <w:p w14:paraId="5C2F0A1A" w14:textId="77777777" w:rsidR="00ED160E" w:rsidRDefault="00ED160E" w:rsidP="007F4745"/>
    <w:p w14:paraId="13A37D76" w14:textId="77777777" w:rsidR="00ED160E" w:rsidRDefault="00ED160E" w:rsidP="007F4745"/>
    <w:p w14:paraId="0210CE92" w14:textId="77777777" w:rsidR="00ED160E" w:rsidRDefault="00ED160E" w:rsidP="007F4745"/>
    <w:p w14:paraId="59D15B14" w14:textId="77777777" w:rsidR="00ED160E" w:rsidRDefault="00ED160E" w:rsidP="007F4745"/>
    <w:p w14:paraId="4F9FF645" w14:textId="77777777" w:rsidR="00ED160E" w:rsidRDefault="00ED160E" w:rsidP="007F4745"/>
    <w:p w14:paraId="46B7840A" w14:textId="77777777" w:rsidR="00ED160E" w:rsidRDefault="00ED160E" w:rsidP="007F4745"/>
    <w:p w14:paraId="09515EB6" w14:textId="77777777" w:rsidR="00ED160E" w:rsidRDefault="00ED160E" w:rsidP="007F4745"/>
    <w:p w14:paraId="11AB0EE3" w14:textId="77777777" w:rsidR="00ED160E" w:rsidRDefault="00ED160E" w:rsidP="007F4745"/>
    <w:p w14:paraId="6A66D8BA" w14:textId="77777777" w:rsidR="00ED160E" w:rsidRDefault="00ED160E" w:rsidP="007F4745"/>
    <w:p w14:paraId="0695559B" w14:textId="77777777" w:rsidR="00ED160E" w:rsidRDefault="00ED160E" w:rsidP="007F4745"/>
    <w:p w14:paraId="2A01BC5B" w14:textId="77777777" w:rsidR="00ED160E" w:rsidRDefault="00ED160E" w:rsidP="007F4745"/>
    <w:p w14:paraId="1FA3A682" w14:textId="77777777" w:rsidR="00ED160E" w:rsidRDefault="00ED160E" w:rsidP="007F4745"/>
    <w:p w14:paraId="64378C96" w14:textId="77777777" w:rsidR="00ED160E" w:rsidRDefault="00ED160E" w:rsidP="007F4745"/>
    <w:p w14:paraId="42193BA5" w14:textId="77777777" w:rsidR="00ED160E" w:rsidRDefault="00ED160E" w:rsidP="007F4745"/>
    <w:p w14:paraId="5D120B05" w14:textId="77777777" w:rsidR="00ED160E" w:rsidRDefault="00ED160E" w:rsidP="007F4745"/>
    <w:p w14:paraId="183DB61B" w14:textId="77777777" w:rsidR="00ED160E" w:rsidRDefault="00ED160E" w:rsidP="007F4745"/>
    <w:p w14:paraId="127FE3E2" w14:textId="77777777" w:rsidR="00ED160E" w:rsidRDefault="00ED160E" w:rsidP="007F4745"/>
    <w:p w14:paraId="4F55FFCF" w14:textId="77777777" w:rsidR="00ED160E" w:rsidRDefault="00ED160E" w:rsidP="007F4745"/>
    <w:p w14:paraId="31439692" w14:textId="77777777" w:rsidR="00ED160E" w:rsidRDefault="00ED160E" w:rsidP="007F4745"/>
    <w:p w14:paraId="08F427E0" w14:textId="77777777" w:rsidR="00ED160E" w:rsidRDefault="00ED160E" w:rsidP="007F4745"/>
    <w:p w14:paraId="19AA5EC5" w14:textId="77777777" w:rsidR="00ED160E" w:rsidRDefault="00ED160E" w:rsidP="007F4745"/>
    <w:p w14:paraId="38026D5B" w14:textId="77777777" w:rsidR="00ED160E" w:rsidRDefault="00ED160E" w:rsidP="007F4745"/>
    <w:p w14:paraId="502A01F7" w14:textId="77777777" w:rsidR="00ED160E" w:rsidRDefault="00ED160E" w:rsidP="007F4745"/>
    <w:p w14:paraId="769A4CA0" w14:textId="77777777" w:rsidR="00ED160E" w:rsidRDefault="00ED160E" w:rsidP="007F4745"/>
    <w:p w14:paraId="187A858C" w14:textId="77777777" w:rsidR="00ED160E" w:rsidRDefault="00ED160E" w:rsidP="007F4745"/>
    <w:p w14:paraId="2F62033C" w14:textId="77777777" w:rsidR="00ED160E" w:rsidRDefault="00ED160E" w:rsidP="007F4745"/>
    <w:p w14:paraId="5E22D130" w14:textId="77777777" w:rsidR="00ED160E" w:rsidRDefault="00ED160E" w:rsidP="007F4745"/>
    <w:p w14:paraId="78C007B5" w14:textId="77777777" w:rsidR="00ED160E" w:rsidRDefault="00ED160E" w:rsidP="007F4745"/>
    <w:p w14:paraId="79F4B2D2" w14:textId="77777777" w:rsidR="00ED160E" w:rsidRDefault="00ED160E" w:rsidP="007F4745"/>
    <w:p w14:paraId="3B7D1D19" w14:textId="77777777" w:rsidR="00ED160E" w:rsidRDefault="00ED160E" w:rsidP="007F4745"/>
    <w:p w14:paraId="49D216D5" w14:textId="77777777" w:rsidR="00ED160E" w:rsidRDefault="00ED160E" w:rsidP="007F4745"/>
    <w:p w14:paraId="1BC2BF8D" w14:textId="77777777" w:rsidR="00ED160E" w:rsidRDefault="00ED160E" w:rsidP="007F4745"/>
    <w:p w14:paraId="193B335B" w14:textId="77777777" w:rsidR="00ED160E" w:rsidRDefault="00ED160E" w:rsidP="007F4745"/>
    <w:p w14:paraId="0F2DE734" w14:textId="77777777" w:rsidR="00ED160E" w:rsidRDefault="00ED160E" w:rsidP="007F4745"/>
    <w:p w14:paraId="6F0B71C1" w14:textId="77777777" w:rsidR="00ED160E" w:rsidRDefault="00ED160E" w:rsidP="007F4745"/>
    <w:p w14:paraId="2517FE56" w14:textId="77777777" w:rsidR="00ED160E" w:rsidRDefault="00ED160E" w:rsidP="007F4745"/>
    <w:p w14:paraId="24850196" w14:textId="77777777" w:rsidR="00ED160E" w:rsidRDefault="00ED160E" w:rsidP="007F4745"/>
    <w:p w14:paraId="1D9A90E4" w14:textId="77777777" w:rsidR="00ED160E" w:rsidRDefault="00ED160E" w:rsidP="007F4745"/>
    <w:p w14:paraId="4DB5338C" w14:textId="77777777" w:rsidR="00ED160E" w:rsidRDefault="00ED160E" w:rsidP="007F4745"/>
    <w:p w14:paraId="3B876EF5" w14:textId="77777777" w:rsidR="00ED160E" w:rsidRDefault="00ED160E" w:rsidP="007F4745"/>
    <w:p w14:paraId="55B87276" w14:textId="77777777" w:rsidR="00ED160E" w:rsidRDefault="00ED160E" w:rsidP="007F4745"/>
    <w:p w14:paraId="200C0152" w14:textId="77777777" w:rsidR="00ED160E" w:rsidRDefault="00ED160E" w:rsidP="007F4745"/>
    <w:p w14:paraId="079B6236" w14:textId="77777777" w:rsidR="00ED160E" w:rsidRDefault="00ED160E" w:rsidP="007F4745"/>
    <w:p w14:paraId="6F1366AA" w14:textId="77777777" w:rsidR="00ED160E" w:rsidRDefault="00ED160E" w:rsidP="007F4745"/>
    <w:p w14:paraId="565678AC" w14:textId="77777777" w:rsidR="00ED160E" w:rsidRDefault="00ED160E" w:rsidP="007F4745"/>
    <w:p w14:paraId="4E60547F" w14:textId="77777777" w:rsidR="00ED160E" w:rsidRDefault="00ED160E" w:rsidP="007F4745"/>
    <w:p w14:paraId="60966932" w14:textId="77777777" w:rsidR="00ED160E" w:rsidRDefault="00ED160E" w:rsidP="007F4745"/>
    <w:p w14:paraId="054E93EF" w14:textId="77777777" w:rsidR="00ED160E" w:rsidRDefault="00ED160E" w:rsidP="007F4745"/>
    <w:p w14:paraId="328DF976" w14:textId="77777777" w:rsidR="00ED160E" w:rsidRDefault="00ED160E" w:rsidP="007F4745"/>
    <w:p w14:paraId="0BA80235" w14:textId="77777777" w:rsidR="00ED160E" w:rsidRDefault="00ED160E" w:rsidP="007F4745"/>
    <w:p w14:paraId="476952AB" w14:textId="77777777" w:rsidR="00ED160E" w:rsidRDefault="00ED160E" w:rsidP="007F4745"/>
    <w:p w14:paraId="2E95326E" w14:textId="77777777" w:rsidR="00ED160E" w:rsidRDefault="00ED160E" w:rsidP="007F4745"/>
    <w:p w14:paraId="2CBC644E" w14:textId="77777777" w:rsidR="00ED160E" w:rsidRDefault="00ED160E" w:rsidP="007F4745"/>
    <w:p w14:paraId="5260BC9B" w14:textId="77777777" w:rsidR="00ED160E" w:rsidRDefault="00ED160E"/>
    <w:p w14:paraId="64306FF5" w14:textId="77777777" w:rsidR="00ED160E" w:rsidRDefault="00ED160E" w:rsidP="00E21EA5"/>
    <w:p w14:paraId="3143E831" w14:textId="77777777" w:rsidR="00ED160E" w:rsidRDefault="00ED160E" w:rsidP="00E21EA5"/>
    <w:p w14:paraId="152F5FA5" w14:textId="77777777" w:rsidR="00ED160E" w:rsidRDefault="00ED160E" w:rsidP="00E21EA5"/>
    <w:p w14:paraId="5574E720" w14:textId="77777777" w:rsidR="00ED160E" w:rsidRDefault="00ED160E" w:rsidP="00E21EA5"/>
    <w:p w14:paraId="00D39A95" w14:textId="77777777" w:rsidR="00ED160E" w:rsidRDefault="00ED160E" w:rsidP="00E21EA5"/>
    <w:p w14:paraId="50DE0571" w14:textId="77777777" w:rsidR="00ED160E" w:rsidRDefault="00ED160E" w:rsidP="00E21EA5"/>
    <w:p w14:paraId="7083AC8C" w14:textId="77777777" w:rsidR="00ED160E" w:rsidRDefault="00ED160E" w:rsidP="00E21EA5"/>
    <w:p w14:paraId="067F5CC4" w14:textId="77777777" w:rsidR="00ED160E" w:rsidRDefault="00ED160E" w:rsidP="00E21EA5"/>
    <w:p w14:paraId="5F167FE0" w14:textId="77777777" w:rsidR="00ED160E" w:rsidRDefault="00ED160E" w:rsidP="00E21EA5"/>
    <w:p w14:paraId="7D34A8CF" w14:textId="77777777" w:rsidR="00ED160E" w:rsidRDefault="00ED160E" w:rsidP="00261EEC"/>
    <w:p w14:paraId="683D17BD" w14:textId="77777777" w:rsidR="00ED160E" w:rsidRDefault="00ED160E" w:rsidP="00261EE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F1276A" w:rsidRDefault="00F1276A" w:rsidP="007F4745"/>
  <w:p w14:paraId="2A1254C8" w14:textId="77777777" w:rsidR="00F1276A" w:rsidRDefault="00F1276A" w:rsidP="007F4745"/>
  <w:p w14:paraId="1C4B3C0C" w14:textId="77777777" w:rsidR="00F1276A" w:rsidRDefault="00F1276A" w:rsidP="007F4745"/>
  <w:p w14:paraId="0D4B6577" w14:textId="77777777" w:rsidR="00F1276A" w:rsidRDefault="00F1276A" w:rsidP="007F4745"/>
  <w:p w14:paraId="20803630" w14:textId="77777777" w:rsidR="00F1276A" w:rsidRDefault="00F1276A" w:rsidP="007F4745"/>
  <w:p w14:paraId="71AB8C80" w14:textId="77777777" w:rsidR="00F1276A" w:rsidRDefault="00F1276A" w:rsidP="007F4745"/>
  <w:p w14:paraId="5D3A0C20" w14:textId="77777777" w:rsidR="00F1276A" w:rsidRDefault="00F1276A" w:rsidP="007F4745"/>
  <w:p w14:paraId="16F00AC2" w14:textId="77777777" w:rsidR="00F1276A" w:rsidRDefault="00F1276A" w:rsidP="007F4745"/>
  <w:p w14:paraId="11D973DE" w14:textId="77777777" w:rsidR="00F1276A" w:rsidRDefault="00F1276A" w:rsidP="007F4745"/>
  <w:p w14:paraId="5E3ED8C0" w14:textId="77777777" w:rsidR="00F1276A" w:rsidRDefault="00F1276A" w:rsidP="007F4745"/>
  <w:p w14:paraId="2C0E1412" w14:textId="77777777" w:rsidR="00F1276A" w:rsidRDefault="00F1276A" w:rsidP="007F4745"/>
  <w:p w14:paraId="3324B39B" w14:textId="77777777" w:rsidR="00F1276A" w:rsidRDefault="00F1276A" w:rsidP="007F4745"/>
  <w:p w14:paraId="220B1C93" w14:textId="77777777" w:rsidR="00F1276A" w:rsidRDefault="00F1276A" w:rsidP="007F4745"/>
  <w:p w14:paraId="1F53F006" w14:textId="77777777" w:rsidR="00F1276A" w:rsidRDefault="00F1276A" w:rsidP="007F4745"/>
  <w:p w14:paraId="722BC7A1" w14:textId="77777777" w:rsidR="00F1276A" w:rsidRDefault="00F1276A" w:rsidP="007F4745"/>
  <w:p w14:paraId="14966733" w14:textId="77777777" w:rsidR="00F1276A" w:rsidRDefault="00F1276A" w:rsidP="007F4745"/>
  <w:p w14:paraId="6901BECE" w14:textId="77777777" w:rsidR="00F1276A" w:rsidRDefault="00F1276A" w:rsidP="007F4745"/>
  <w:p w14:paraId="0301D648" w14:textId="77777777" w:rsidR="00F1276A" w:rsidRDefault="00F1276A" w:rsidP="007F4745"/>
  <w:p w14:paraId="78863BC7" w14:textId="77777777" w:rsidR="00F1276A" w:rsidRDefault="00F1276A" w:rsidP="007F4745"/>
  <w:p w14:paraId="50B04744" w14:textId="77777777" w:rsidR="00F1276A" w:rsidRDefault="00F1276A" w:rsidP="007F4745"/>
  <w:p w14:paraId="15AAE3EE" w14:textId="77777777" w:rsidR="00F1276A" w:rsidRDefault="00F1276A" w:rsidP="007F4745"/>
  <w:p w14:paraId="57F6EE56" w14:textId="77777777" w:rsidR="00F1276A" w:rsidRDefault="00F1276A" w:rsidP="007F4745"/>
  <w:p w14:paraId="37224105" w14:textId="77777777" w:rsidR="00F1276A" w:rsidRDefault="00F1276A" w:rsidP="007F4745"/>
  <w:p w14:paraId="3825263F" w14:textId="77777777" w:rsidR="00F1276A" w:rsidRDefault="00F1276A" w:rsidP="007F4745"/>
  <w:p w14:paraId="04391908" w14:textId="77777777" w:rsidR="00F1276A" w:rsidRDefault="00F1276A" w:rsidP="007F4745"/>
  <w:p w14:paraId="1D81E8BA" w14:textId="77777777" w:rsidR="00F1276A" w:rsidRDefault="00F1276A" w:rsidP="007F4745"/>
  <w:p w14:paraId="1BC9F07A" w14:textId="77777777" w:rsidR="00F1276A" w:rsidRDefault="00F1276A" w:rsidP="007F4745"/>
  <w:p w14:paraId="2D1B480C" w14:textId="77777777" w:rsidR="00F1276A" w:rsidRDefault="00F1276A" w:rsidP="007F4745"/>
  <w:p w14:paraId="0AA7B207" w14:textId="77777777" w:rsidR="00F1276A" w:rsidRDefault="00F1276A" w:rsidP="007F4745"/>
  <w:p w14:paraId="5E657CD3" w14:textId="77777777" w:rsidR="00F1276A" w:rsidRDefault="00F1276A" w:rsidP="007F4745"/>
  <w:p w14:paraId="76729306" w14:textId="77777777" w:rsidR="00F1276A" w:rsidRDefault="00F1276A" w:rsidP="007F4745"/>
  <w:p w14:paraId="247F4E5C" w14:textId="77777777" w:rsidR="00F1276A" w:rsidRDefault="00F1276A" w:rsidP="007F4745"/>
  <w:p w14:paraId="42EDD898" w14:textId="77777777" w:rsidR="00F1276A" w:rsidRDefault="00F1276A" w:rsidP="007F4745"/>
  <w:p w14:paraId="399B0966" w14:textId="77777777" w:rsidR="00F1276A" w:rsidRDefault="00F1276A" w:rsidP="007F4745"/>
  <w:p w14:paraId="0BC46127" w14:textId="77777777" w:rsidR="00F1276A" w:rsidRDefault="00F1276A" w:rsidP="007F4745"/>
  <w:p w14:paraId="07CFD982" w14:textId="77777777" w:rsidR="00F1276A" w:rsidRDefault="00F1276A" w:rsidP="007F4745"/>
  <w:p w14:paraId="4BD7F684" w14:textId="77777777" w:rsidR="00F1276A" w:rsidRDefault="00F1276A" w:rsidP="007F4745"/>
  <w:p w14:paraId="3718F8D3" w14:textId="77777777" w:rsidR="00F1276A" w:rsidRDefault="00F1276A" w:rsidP="007F4745"/>
  <w:p w14:paraId="540E8C72" w14:textId="77777777" w:rsidR="00F1276A" w:rsidRDefault="00F1276A" w:rsidP="007F4745"/>
  <w:p w14:paraId="4D2ECA6E" w14:textId="77777777" w:rsidR="00F1276A" w:rsidRDefault="00F1276A" w:rsidP="007F4745"/>
  <w:p w14:paraId="1718AFB6" w14:textId="77777777" w:rsidR="00F1276A" w:rsidRDefault="00F1276A" w:rsidP="007F4745"/>
  <w:p w14:paraId="2919931D" w14:textId="77777777" w:rsidR="00F1276A" w:rsidRDefault="00F1276A" w:rsidP="007F4745"/>
  <w:p w14:paraId="552D89A3" w14:textId="77777777" w:rsidR="00F1276A" w:rsidRDefault="00F1276A" w:rsidP="007F4745"/>
  <w:p w14:paraId="4F0624B4" w14:textId="77777777" w:rsidR="00F1276A" w:rsidRDefault="00F1276A" w:rsidP="007F4745"/>
  <w:p w14:paraId="39BAFC36" w14:textId="77777777" w:rsidR="00F1276A" w:rsidRDefault="00F1276A" w:rsidP="007F4745"/>
  <w:p w14:paraId="556A6FE5" w14:textId="77777777" w:rsidR="00F1276A" w:rsidRDefault="00F1276A" w:rsidP="007F4745"/>
  <w:p w14:paraId="6F537A95" w14:textId="77777777" w:rsidR="00F1276A" w:rsidRDefault="00F1276A" w:rsidP="007F4745"/>
  <w:p w14:paraId="70929086" w14:textId="77777777" w:rsidR="00F1276A" w:rsidRDefault="00F1276A" w:rsidP="007F4745"/>
  <w:p w14:paraId="41BF622F" w14:textId="77777777" w:rsidR="00F1276A" w:rsidRDefault="00F1276A" w:rsidP="007F4745"/>
  <w:p w14:paraId="66268881" w14:textId="77777777" w:rsidR="00F1276A" w:rsidRDefault="00F1276A" w:rsidP="007F4745"/>
  <w:p w14:paraId="6F4F9820" w14:textId="77777777" w:rsidR="00F1276A" w:rsidRDefault="00F1276A" w:rsidP="007F4745"/>
  <w:p w14:paraId="5B8BE69B" w14:textId="77777777" w:rsidR="00F1276A" w:rsidRDefault="00F1276A" w:rsidP="007F4745"/>
  <w:p w14:paraId="211AA034" w14:textId="77777777" w:rsidR="00F1276A" w:rsidRDefault="00F1276A" w:rsidP="007F4745"/>
  <w:p w14:paraId="1580A0D8" w14:textId="77777777" w:rsidR="00F1276A" w:rsidRDefault="00F1276A" w:rsidP="007F4745"/>
  <w:p w14:paraId="02A7298E" w14:textId="77777777" w:rsidR="00F1276A" w:rsidRDefault="00F1276A" w:rsidP="007F4745"/>
  <w:p w14:paraId="61F1F112" w14:textId="77777777" w:rsidR="00F1276A" w:rsidRDefault="00F1276A" w:rsidP="007F4745"/>
  <w:p w14:paraId="19BA1A22" w14:textId="77777777" w:rsidR="00F1276A" w:rsidRDefault="00F1276A" w:rsidP="007F4745"/>
  <w:p w14:paraId="1389459F" w14:textId="77777777" w:rsidR="00F1276A" w:rsidRDefault="00F1276A" w:rsidP="007F4745"/>
  <w:p w14:paraId="1440B23E" w14:textId="77777777" w:rsidR="00F1276A" w:rsidRDefault="00F1276A" w:rsidP="007F4745"/>
  <w:p w14:paraId="1102A0F6" w14:textId="77777777" w:rsidR="00F1276A" w:rsidRDefault="00F1276A" w:rsidP="007F4745"/>
  <w:p w14:paraId="2CE5A5D4" w14:textId="77777777" w:rsidR="00F1276A" w:rsidRDefault="00F1276A" w:rsidP="007F4745"/>
  <w:p w14:paraId="01179328" w14:textId="77777777" w:rsidR="00F1276A" w:rsidRDefault="00F1276A" w:rsidP="007F4745"/>
  <w:p w14:paraId="0075108B" w14:textId="77777777" w:rsidR="00F1276A" w:rsidRDefault="00F1276A" w:rsidP="007F4745"/>
  <w:p w14:paraId="26086204" w14:textId="77777777" w:rsidR="00F1276A" w:rsidRDefault="00F1276A" w:rsidP="007F4745"/>
  <w:p w14:paraId="2AA4F74D" w14:textId="77777777" w:rsidR="00F1276A" w:rsidRDefault="00F1276A" w:rsidP="007F4745"/>
  <w:p w14:paraId="15B006E0" w14:textId="77777777" w:rsidR="00F1276A" w:rsidRDefault="00F1276A" w:rsidP="007F4745"/>
  <w:p w14:paraId="76B9C1D6" w14:textId="77777777" w:rsidR="00F1276A" w:rsidRDefault="00F1276A" w:rsidP="007F4745"/>
  <w:p w14:paraId="6207D37D" w14:textId="77777777" w:rsidR="00F1276A" w:rsidRDefault="00F1276A" w:rsidP="007F4745"/>
  <w:p w14:paraId="26D66E33" w14:textId="77777777" w:rsidR="00F1276A" w:rsidRDefault="00F1276A" w:rsidP="007F4745"/>
  <w:p w14:paraId="56FD7098" w14:textId="77777777" w:rsidR="00F1276A" w:rsidRDefault="00F1276A" w:rsidP="007F4745"/>
  <w:p w14:paraId="6685C947" w14:textId="77777777" w:rsidR="00F1276A" w:rsidRDefault="00F1276A" w:rsidP="007F4745"/>
  <w:p w14:paraId="1D130668" w14:textId="77777777" w:rsidR="00F1276A" w:rsidRDefault="00F1276A" w:rsidP="007F4745"/>
  <w:p w14:paraId="16DC1B80" w14:textId="77777777" w:rsidR="00F1276A" w:rsidRDefault="00F1276A" w:rsidP="007F4745"/>
  <w:p w14:paraId="73695CCD" w14:textId="77777777" w:rsidR="00F1276A" w:rsidRDefault="00F1276A" w:rsidP="007F4745"/>
  <w:p w14:paraId="20AC7A4E" w14:textId="77777777" w:rsidR="00F1276A" w:rsidRDefault="00F1276A" w:rsidP="007F4745"/>
  <w:p w14:paraId="6F95F19A" w14:textId="77777777" w:rsidR="00F1276A" w:rsidRDefault="00F1276A" w:rsidP="007F4745"/>
  <w:p w14:paraId="363F4D5A" w14:textId="77777777" w:rsidR="00F1276A" w:rsidRDefault="00F1276A" w:rsidP="007F4745"/>
  <w:p w14:paraId="3E91BAEB" w14:textId="77777777" w:rsidR="00F1276A" w:rsidRDefault="00F1276A" w:rsidP="007F4745"/>
  <w:p w14:paraId="13DA4DEB" w14:textId="77777777" w:rsidR="00F1276A" w:rsidRDefault="00F1276A" w:rsidP="007F4745"/>
  <w:p w14:paraId="7B55A649" w14:textId="77777777" w:rsidR="00F1276A" w:rsidRDefault="00F1276A" w:rsidP="007F4745"/>
  <w:p w14:paraId="47835160" w14:textId="77777777" w:rsidR="00F1276A" w:rsidRDefault="00F1276A" w:rsidP="007F4745"/>
  <w:p w14:paraId="7C1CC101" w14:textId="77777777" w:rsidR="00F1276A" w:rsidRDefault="00F1276A" w:rsidP="007F4745"/>
  <w:p w14:paraId="1C7A7FB5" w14:textId="77777777" w:rsidR="00F1276A" w:rsidRDefault="00F1276A"/>
  <w:p w14:paraId="0090C6DD" w14:textId="77777777" w:rsidR="00F1276A" w:rsidRDefault="00F1276A" w:rsidP="00E21EA5"/>
  <w:p w14:paraId="4B6A22EF" w14:textId="77777777" w:rsidR="00F1276A" w:rsidRDefault="00F1276A" w:rsidP="00E21EA5"/>
  <w:p w14:paraId="177D3DA2" w14:textId="77777777" w:rsidR="00F1276A" w:rsidRDefault="00F1276A" w:rsidP="00E21EA5"/>
  <w:p w14:paraId="670F2CAA" w14:textId="77777777" w:rsidR="00F1276A" w:rsidRDefault="00F1276A" w:rsidP="00E21EA5"/>
  <w:p w14:paraId="39842B68" w14:textId="77777777" w:rsidR="00F1276A" w:rsidRDefault="00F1276A" w:rsidP="00E21EA5"/>
  <w:p w14:paraId="21D29967" w14:textId="77777777" w:rsidR="00F1276A" w:rsidRDefault="00F1276A" w:rsidP="00E21EA5"/>
  <w:p w14:paraId="264556F7" w14:textId="77777777" w:rsidR="00F1276A" w:rsidRDefault="00F1276A" w:rsidP="00E21EA5"/>
  <w:p w14:paraId="3AD94D19" w14:textId="77777777" w:rsidR="00F1276A" w:rsidRDefault="00F1276A" w:rsidP="00E21EA5"/>
  <w:p w14:paraId="38B85C59" w14:textId="77777777" w:rsidR="00F1276A" w:rsidRDefault="00F1276A" w:rsidP="00E21EA5"/>
  <w:p w14:paraId="057D15FC" w14:textId="77777777" w:rsidR="00F1276A" w:rsidRDefault="00F1276A" w:rsidP="00261EEC"/>
  <w:p w14:paraId="19AE5410" w14:textId="77777777" w:rsidR="00F1276A" w:rsidRDefault="00F1276A" w:rsidP="00261E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3CE2" w14:textId="0A1B122E" w:rsidR="00F1276A" w:rsidRDefault="00F1276A" w:rsidP="007F4745"/>
  <w:p w14:paraId="2DC65C28" w14:textId="77777777" w:rsidR="00F1276A" w:rsidRDefault="00F1276A" w:rsidP="007F4745"/>
  <w:p w14:paraId="08078888" w14:textId="77777777" w:rsidR="00F1276A" w:rsidRDefault="00F1276A" w:rsidP="007F4745"/>
  <w:p w14:paraId="2DCA2AE5" w14:textId="77777777" w:rsidR="00F1276A" w:rsidRDefault="00F1276A" w:rsidP="007F4745"/>
  <w:p w14:paraId="3FDC6E28" w14:textId="77777777" w:rsidR="00F1276A" w:rsidRDefault="00F1276A" w:rsidP="007F4745"/>
  <w:p w14:paraId="58123556" w14:textId="77777777" w:rsidR="00F1276A" w:rsidRDefault="00F1276A" w:rsidP="007F4745"/>
  <w:p w14:paraId="26D3555A" w14:textId="77777777" w:rsidR="00F1276A" w:rsidRDefault="00F1276A" w:rsidP="007F4745"/>
  <w:p w14:paraId="3F17784B" w14:textId="77777777" w:rsidR="00F1276A" w:rsidRDefault="00F1276A" w:rsidP="007F4745"/>
  <w:p w14:paraId="4482E2E4" w14:textId="77777777" w:rsidR="00F1276A" w:rsidRDefault="00F1276A" w:rsidP="007F4745"/>
  <w:p w14:paraId="715BB042" w14:textId="77777777" w:rsidR="00F1276A" w:rsidRDefault="00F1276A" w:rsidP="007F4745"/>
  <w:p w14:paraId="33A3ABAB" w14:textId="77777777" w:rsidR="00F1276A" w:rsidRDefault="00F1276A" w:rsidP="007F4745"/>
  <w:p w14:paraId="54B3467B" w14:textId="77777777" w:rsidR="00F1276A" w:rsidRDefault="00F1276A" w:rsidP="007F4745"/>
  <w:p w14:paraId="4916A009" w14:textId="77777777" w:rsidR="00F1276A" w:rsidRDefault="00F1276A" w:rsidP="007F4745"/>
  <w:p w14:paraId="7BE752EE" w14:textId="77777777" w:rsidR="00F1276A" w:rsidRDefault="00F1276A" w:rsidP="007F4745"/>
  <w:p w14:paraId="5A193347" w14:textId="77777777" w:rsidR="00F1276A" w:rsidRDefault="00F1276A" w:rsidP="007F4745"/>
  <w:p w14:paraId="75286FDC" w14:textId="77777777" w:rsidR="00F1276A" w:rsidRDefault="00F1276A" w:rsidP="007F4745"/>
  <w:p w14:paraId="5CF87584" w14:textId="77777777" w:rsidR="00F1276A" w:rsidRDefault="00F1276A" w:rsidP="007F4745"/>
  <w:p w14:paraId="47E2D3EF" w14:textId="77777777" w:rsidR="00F1276A" w:rsidRDefault="00F1276A" w:rsidP="007F4745"/>
  <w:p w14:paraId="6310B213" w14:textId="77777777" w:rsidR="00F1276A" w:rsidRDefault="00F1276A" w:rsidP="007F4745"/>
  <w:p w14:paraId="344B4E4E" w14:textId="77777777" w:rsidR="00F1276A" w:rsidRDefault="00F1276A" w:rsidP="007F4745"/>
  <w:p w14:paraId="4F2C7112" w14:textId="77777777" w:rsidR="00F1276A" w:rsidRDefault="00F1276A" w:rsidP="007F4745"/>
  <w:p w14:paraId="279A1B05" w14:textId="77777777" w:rsidR="00F1276A" w:rsidRDefault="00F1276A"/>
  <w:p w14:paraId="26BC425C" w14:textId="77777777" w:rsidR="00F1276A" w:rsidRDefault="00F1276A" w:rsidP="00E21EA5"/>
  <w:p w14:paraId="3F0C185F" w14:textId="77777777" w:rsidR="00F1276A" w:rsidRDefault="00F1276A" w:rsidP="00E21EA5"/>
  <w:p w14:paraId="590F9093" w14:textId="77777777" w:rsidR="00F1276A" w:rsidRDefault="00F1276A" w:rsidP="00E21EA5"/>
  <w:p w14:paraId="3937DEC9" w14:textId="77777777" w:rsidR="00F1276A" w:rsidRDefault="00F1276A" w:rsidP="00E21EA5"/>
  <w:p w14:paraId="5458BCC0" w14:textId="77777777" w:rsidR="00F1276A" w:rsidRDefault="00F1276A" w:rsidP="00E21EA5"/>
  <w:p w14:paraId="324A8418" w14:textId="77777777" w:rsidR="00F1276A" w:rsidRDefault="00F1276A" w:rsidP="00E21EA5"/>
  <w:p w14:paraId="76E9DD88" w14:textId="77777777" w:rsidR="00F1276A" w:rsidRDefault="00F1276A" w:rsidP="00E21EA5"/>
  <w:p w14:paraId="69908F03" w14:textId="77777777" w:rsidR="00F1276A" w:rsidRDefault="00F1276A" w:rsidP="00E21EA5"/>
  <w:p w14:paraId="6F65AFA4" w14:textId="77777777" w:rsidR="00F1276A" w:rsidRDefault="00F1276A" w:rsidP="00E21EA5"/>
  <w:p w14:paraId="0733C8E5" w14:textId="77777777" w:rsidR="00F1276A" w:rsidRDefault="00F1276A" w:rsidP="00261EEC"/>
  <w:p w14:paraId="3B477FC8" w14:textId="77777777" w:rsidR="00F1276A" w:rsidRDefault="00F1276A" w:rsidP="00261E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F1276A" w:rsidRDefault="00F1276A" w:rsidP="007F4745">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2" name="Afbeelding 2"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89"/>
    <w:multiLevelType w:val="hybridMultilevel"/>
    <w:tmpl w:val="5A247DE4"/>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F1DB5"/>
    <w:multiLevelType w:val="hybridMultilevel"/>
    <w:tmpl w:val="6EAE8EF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26C795F"/>
    <w:multiLevelType w:val="hybridMultilevel"/>
    <w:tmpl w:val="53A071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D515978"/>
    <w:multiLevelType w:val="multilevel"/>
    <w:tmpl w:val="4486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22F08"/>
    <w:multiLevelType w:val="hybridMultilevel"/>
    <w:tmpl w:val="20585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24A93389"/>
    <w:multiLevelType w:val="hybridMultilevel"/>
    <w:tmpl w:val="0B46C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F8770D"/>
    <w:multiLevelType w:val="hybridMultilevel"/>
    <w:tmpl w:val="3222AF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EC0494"/>
    <w:multiLevelType w:val="hybridMultilevel"/>
    <w:tmpl w:val="C60648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F834B9"/>
    <w:multiLevelType w:val="hybridMultilevel"/>
    <w:tmpl w:val="8662D832"/>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6338B7"/>
    <w:multiLevelType w:val="hybridMultilevel"/>
    <w:tmpl w:val="4786478E"/>
    <w:lvl w:ilvl="0" w:tplc="0224669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3D8B32B9"/>
    <w:multiLevelType w:val="hybridMultilevel"/>
    <w:tmpl w:val="1BB087E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3E032E44"/>
    <w:multiLevelType w:val="hybridMultilevel"/>
    <w:tmpl w:val="300CA4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EC1B9C"/>
    <w:multiLevelType w:val="hybridMultilevel"/>
    <w:tmpl w:val="E0688F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5B4CE7"/>
    <w:multiLevelType w:val="hybridMultilevel"/>
    <w:tmpl w:val="FC4A6B1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640E72"/>
    <w:multiLevelType w:val="multilevel"/>
    <w:tmpl w:val="CB4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B2D59"/>
    <w:multiLevelType w:val="hybridMultilevel"/>
    <w:tmpl w:val="391660D4"/>
    <w:lvl w:ilvl="0" w:tplc="A634948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19761AA"/>
    <w:multiLevelType w:val="multilevel"/>
    <w:tmpl w:val="002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E41AF"/>
    <w:multiLevelType w:val="hybridMultilevel"/>
    <w:tmpl w:val="44A8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936FD5"/>
    <w:multiLevelType w:val="hybridMultilevel"/>
    <w:tmpl w:val="01CA15E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81B40BC"/>
    <w:multiLevelType w:val="multilevel"/>
    <w:tmpl w:val="35624F70"/>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287"/>
        </w:tabs>
        <w:ind w:left="1287" w:hanging="720"/>
      </w:pPr>
    </w:lvl>
    <w:lvl w:ilvl="3">
      <w:start w:val="1"/>
      <w:numFmt w:val="decimal"/>
      <w:pStyle w:val="Kop4"/>
      <w:lvlText w:val="%1.%2.%3.%4"/>
      <w:lvlJc w:val="left"/>
      <w:pPr>
        <w:tabs>
          <w:tab w:val="num" w:pos="864"/>
        </w:tabs>
        <w:ind w:left="864" w:hanging="864"/>
      </w:pPr>
      <w:rPr>
        <w:rFonts w:asciiTheme="minorHAnsi" w:hAnsiTheme="minorHAnsi" w:cstheme="minorHAnsi" w:hint="default"/>
      </w:r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2" w15:restartNumberingAfterBreak="0">
    <w:nsid w:val="6CFE14D6"/>
    <w:multiLevelType w:val="hybridMultilevel"/>
    <w:tmpl w:val="F1F27DCC"/>
    <w:lvl w:ilvl="0" w:tplc="70AC0746">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6EE234AB"/>
    <w:multiLevelType w:val="hybridMultilevel"/>
    <w:tmpl w:val="76122090"/>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D4BB9"/>
    <w:multiLevelType w:val="multilevel"/>
    <w:tmpl w:val="92D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83DA8"/>
    <w:multiLevelType w:val="multilevel"/>
    <w:tmpl w:val="224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D0A7F"/>
    <w:multiLevelType w:val="hybridMultilevel"/>
    <w:tmpl w:val="022CD16A"/>
    <w:lvl w:ilvl="0" w:tplc="B29A6DC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1"/>
  </w:num>
  <w:num w:numId="4">
    <w:abstractNumId w:val="27"/>
  </w:num>
  <w:num w:numId="5">
    <w:abstractNumId w:val="17"/>
  </w:num>
  <w:num w:numId="6">
    <w:abstractNumId w:val="6"/>
  </w:num>
  <w:num w:numId="7">
    <w:abstractNumId w:val="12"/>
  </w:num>
  <w:num w:numId="8">
    <w:abstractNumId w:val="11"/>
  </w:num>
  <w:num w:numId="9">
    <w:abstractNumId w:val="13"/>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21"/>
  </w:num>
  <w:num w:numId="12">
    <w:abstractNumId w:val="21"/>
  </w:num>
  <w:num w:numId="13">
    <w:abstractNumId w:val="2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5"/>
  </w:num>
  <w:num w:numId="18">
    <w:abstractNumId w:val="7"/>
  </w:num>
  <w:num w:numId="19">
    <w:abstractNumId w:val="14"/>
  </w:num>
  <w:num w:numId="20">
    <w:abstractNumId w:val="5"/>
  </w:num>
  <w:num w:numId="21">
    <w:abstractNumId w:val="0"/>
  </w:num>
  <w:num w:numId="22">
    <w:abstractNumId w:val="23"/>
  </w:num>
  <w:num w:numId="23">
    <w:abstractNumId w:val="19"/>
  </w:num>
  <w:num w:numId="24">
    <w:abstractNumId w:val="9"/>
  </w:num>
  <w:num w:numId="25">
    <w:abstractNumId w:val="8"/>
  </w:num>
  <w:num w:numId="26">
    <w:abstractNumId w:val="20"/>
  </w:num>
  <w:num w:numId="27">
    <w:abstractNumId w:val="22"/>
  </w:num>
  <w:num w:numId="28">
    <w:abstractNumId w:val="2"/>
  </w:num>
  <w:num w:numId="29">
    <w:abstractNumId w:val="25"/>
  </w:num>
  <w:num w:numId="30">
    <w:abstractNumId w:val="26"/>
  </w:num>
  <w:num w:numId="31">
    <w:abstractNumId w:val="18"/>
  </w:num>
  <w:num w:numId="32">
    <w:abstractNumId w:val="16"/>
  </w:num>
  <w:num w:numId="33">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AE0"/>
    <w:rsid w:val="00022CFF"/>
    <w:rsid w:val="00023B6B"/>
    <w:rsid w:val="00023D28"/>
    <w:rsid w:val="00023DA4"/>
    <w:rsid w:val="0002680B"/>
    <w:rsid w:val="0003143A"/>
    <w:rsid w:val="00031B49"/>
    <w:rsid w:val="000343B3"/>
    <w:rsid w:val="00035DF0"/>
    <w:rsid w:val="00043711"/>
    <w:rsid w:val="00044D0D"/>
    <w:rsid w:val="000506F4"/>
    <w:rsid w:val="00051477"/>
    <w:rsid w:val="00051D37"/>
    <w:rsid w:val="00053556"/>
    <w:rsid w:val="00053FAA"/>
    <w:rsid w:val="0005576E"/>
    <w:rsid w:val="00057AB4"/>
    <w:rsid w:val="000638D6"/>
    <w:rsid w:val="00063F60"/>
    <w:rsid w:val="0006536C"/>
    <w:rsid w:val="00066834"/>
    <w:rsid w:val="000672EA"/>
    <w:rsid w:val="00071F58"/>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35FE"/>
    <w:rsid w:val="000A3CEE"/>
    <w:rsid w:val="000A6E6A"/>
    <w:rsid w:val="000B100B"/>
    <w:rsid w:val="000B1A49"/>
    <w:rsid w:val="000B2302"/>
    <w:rsid w:val="000B2560"/>
    <w:rsid w:val="000B26C3"/>
    <w:rsid w:val="000B49A8"/>
    <w:rsid w:val="000B5527"/>
    <w:rsid w:val="000C104C"/>
    <w:rsid w:val="000C1BD2"/>
    <w:rsid w:val="000C26C0"/>
    <w:rsid w:val="000C3582"/>
    <w:rsid w:val="000C57B0"/>
    <w:rsid w:val="000C5A9C"/>
    <w:rsid w:val="000C785D"/>
    <w:rsid w:val="000C7DFF"/>
    <w:rsid w:val="000D3C1E"/>
    <w:rsid w:val="000D4682"/>
    <w:rsid w:val="000D6776"/>
    <w:rsid w:val="000D79C1"/>
    <w:rsid w:val="000E46BB"/>
    <w:rsid w:val="000F0D45"/>
    <w:rsid w:val="000F21C3"/>
    <w:rsid w:val="000F4081"/>
    <w:rsid w:val="000F50C8"/>
    <w:rsid w:val="000F548B"/>
    <w:rsid w:val="00100659"/>
    <w:rsid w:val="00100C26"/>
    <w:rsid w:val="0010125F"/>
    <w:rsid w:val="00105E83"/>
    <w:rsid w:val="001065A2"/>
    <w:rsid w:val="0010716E"/>
    <w:rsid w:val="00107964"/>
    <w:rsid w:val="00112A3C"/>
    <w:rsid w:val="00112D4C"/>
    <w:rsid w:val="00114397"/>
    <w:rsid w:val="00114E65"/>
    <w:rsid w:val="00121F3D"/>
    <w:rsid w:val="001237F7"/>
    <w:rsid w:val="00123EB7"/>
    <w:rsid w:val="00124B93"/>
    <w:rsid w:val="00130D87"/>
    <w:rsid w:val="00134406"/>
    <w:rsid w:val="001355AB"/>
    <w:rsid w:val="00135722"/>
    <w:rsid w:val="001364BC"/>
    <w:rsid w:val="00136677"/>
    <w:rsid w:val="00137A49"/>
    <w:rsid w:val="00140A53"/>
    <w:rsid w:val="001446D6"/>
    <w:rsid w:val="0014508F"/>
    <w:rsid w:val="001463DB"/>
    <w:rsid w:val="0014726C"/>
    <w:rsid w:val="00152E7E"/>
    <w:rsid w:val="001567F0"/>
    <w:rsid w:val="0015738E"/>
    <w:rsid w:val="0016078F"/>
    <w:rsid w:val="0016461D"/>
    <w:rsid w:val="001663BC"/>
    <w:rsid w:val="00166DA4"/>
    <w:rsid w:val="00166DDD"/>
    <w:rsid w:val="00170377"/>
    <w:rsid w:val="00173394"/>
    <w:rsid w:val="001734E7"/>
    <w:rsid w:val="00182CCF"/>
    <w:rsid w:val="00182CFE"/>
    <w:rsid w:val="00183B08"/>
    <w:rsid w:val="00184D06"/>
    <w:rsid w:val="00185C80"/>
    <w:rsid w:val="00187743"/>
    <w:rsid w:val="0019063F"/>
    <w:rsid w:val="001916BB"/>
    <w:rsid w:val="001964A9"/>
    <w:rsid w:val="001972FB"/>
    <w:rsid w:val="00197605"/>
    <w:rsid w:val="00197B04"/>
    <w:rsid w:val="001A3747"/>
    <w:rsid w:val="001A4926"/>
    <w:rsid w:val="001A5621"/>
    <w:rsid w:val="001A5F13"/>
    <w:rsid w:val="001B2842"/>
    <w:rsid w:val="001B2D9A"/>
    <w:rsid w:val="001B4396"/>
    <w:rsid w:val="001B526C"/>
    <w:rsid w:val="001B5F50"/>
    <w:rsid w:val="001B7216"/>
    <w:rsid w:val="001C1E47"/>
    <w:rsid w:val="001C2828"/>
    <w:rsid w:val="001C358D"/>
    <w:rsid w:val="001C3F9F"/>
    <w:rsid w:val="001C51BB"/>
    <w:rsid w:val="001C61AE"/>
    <w:rsid w:val="001C631E"/>
    <w:rsid w:val="001D21A1"/>
    <w:rsid w:val="001D254C"/>
    <w:rsid w:val="001D4C67"/>
    <w:rsid w:val="001D4E8A"/>
    <w:rsid w:val="001D7DF0"/>
    <w:rsid w:val="001E2661"/>
    <w:rsid w:val="001E329C"/>
    <w:rsid w:val="001E7D95"/>
    <w:rsid w:val="001F0905"/>
    <w:rsid w:val="001F1E87"/>
    <w:rsid w:val="001F3697"/>
    <w:rsid w:val="001F4F60"/>
    <w:rsid w:val="00201940"/>
    <w:rsid w:val="00202900"/>
    <w:rsid w:val="0020388A"/>
    <w:rsid w:val="002038B7"/>
    <w:rsid w:val="00205E77"/>
    <w:rsid w:val="00207F4C"/>
    <w:rsid w:val="002103CD"/>
    <w:rsid w:val="002105AF"/>
    <w:rsid w:val="002118A6"/>
    <w:rsid w:val="002147FC"/>
    <w:rsid w:val="00216D6F"/>
    <w:rsid w:val="00216FA4"/>
    <w:rsid w:val="00217E97"/>
    <w:rsid w:val="00220A17"/>
    <w:rsid w:val="00224FF5"/>
    <w:rsid w:val="00226479"/>
    <w:rsid w:val="00227844"/>
    <w:rsid w:val="00230A4C"/>
    <w:rsid w:val="00232953"/>
    <w:rsid w:val="00232BB7"/>
    <w:rsid w:val="00233BED"/>
    <w:rsid w:val="00240E99"/>
    <w:rsid w:val="00240FF4"/>
    <w:rsid w:val="002417D5"/>
    <w:rsid w:val="00241C8D"/>
    <w:rsid w:val="00243C1F"/>
    <w:rsid w:val="00245A2C"/>
    <w:rsid w:val="00245AFE"/>
    <w:rsid w:val="0024747F"/>
    <w:rsid w:val="0025036E"/>
    <w:rsid w:val="002506B7"/>
    <w:rsid w:val="00250EEC"/>
    <w:rsid w:val="00253207"/>
    <w:rsid w:val="002559C0"/>
    <w:rsid w:val="00256E23"/>
    <w:rsid w:val="00257498"/>
    <w:rsid w:val="00257971"/>
    <w:rsid w:val="0026168F"/>
    <w:rsid w:val="00261EEC"/>
    <w:rsid w:val="00263E7B"/>
    <w:rsid w:val="00264A5C"/>
    <w:rsid w:val="00265BE2"/>
    <w:rsid w:val="0026748B"/>
    <w:rsid w:val="00270806"/>
    <w:rsid w:val="00274273"/>
    <w:rsid w:val="00276443"/>
    <w:rsid w:val="002769F5"/>
    <w:rsid w:val="002779ED"/>
    <w:rsid w:val="0028026C"/>
    <w:rsid w:val="00281530"/>
    <w:rsid w:val="00282CAB"/>
    <w:rsid w:val="00283602"/>
    <w:rsid w:val="00292977"/>
    <w:rsid w:val="002942CB"/>
    <w:rsid w:val="00295F07"/>
    <w:rsid w:val="002971A6"/>
    <w:rsid w:val="002A0CFD"/>
    <w:rsid w:val="002A6E79"/>
    <w:rsid w:val="002A7F76"/>
    <w:rsid w:val="002B3AB8"/>
    <w:rsid w:val="002B460D"/>
    <w:rsid w:val="002C3755"/>
    <w:rsid w:val="002C4AE5"/>
    <w:rsid w:val="002C56A9"/>
    <w:rsid w:val="002C5D68"/>
    <w:rsid w:val="002C7529"/>
    <w:rsid w:val="002C7575"/>
    <w:rsid w:val="002C7CC3"/>
    <w:rsid w:val="002D1C60"/>
    <w:rsid w:val="002D55CD"/>
    <w:rsid w:val="002E0A7F"/>
    <w:rsid w:val="002E258C"/>
    <w:rsid w:val="002E3106"/>
    <w:rsid w:val="002E460A"/>
    <w:rsid w:val="002E4F8D"/>
    <w:rsid w:val="002E5795"/>
    <w:rsid w:val="002E73B1"/>
    <w:rsid w:val="002F0EAF"/>
    <w:rsid w:val="002F2D61"/>
    <w:rsid w:val="002F2E36"/>
    <w:rsid w:val="002F62AD"/>
    <w:rsid w:val="003022D7"/>
    <w:rsid w:val="00302D5B"/>
    <w:rsid w:val="0030476F"/>
    <w:rsid w:val="00304C28"/>
    <w:rsid w:val="00304FA9"/>
    <w:rsid w:val="00307471"/>
    <w:rsid w:val="003104DC"/>
    <w:rsid w:val="0031066B"/>
    <w:rsid w:val="003123A3"/>
    <w:rsid w:val="00312A6F"/>
    <w:rsid w:val="00312FB0"/>
    <w:rsid w:val="0031513A"/>
    <w:rsid w:val="0031549D"/>
    <w:rsid w:val="00322CA9"/>
    <w:rsid w:val="00323A51"/>
    <w:rsid w:val="00323F9D"/>
    <w:rsid w:val="003241A1"/>
    <w:rsid w:val="0032633D"/>
    <w:rsid w:val="003306C8"/>
    <w:rsid w:val="0033163F"/>
    <w:rsid w:val="0034072F"/>
    <w:rsid w:val="003423FD"/>
    <w:rsid w:val="00342DE4"/>
    <w:rsid w:val="003443E5"/>
    <w:rsid w:val="003446A3"/>
    <w:rsid w:val="00344C1A"/>
    <w:rsid w:val="00345704"/>
    <w:rsid w:val="003461B9"/>
    <w:rsid w:val="00347640"/>
    <w:rsid w:val="003502EF"/>
    <w:rsid w:val="003543BF"/>
    <w:rsid w:val="003547A7"/>
    <w:rsid w:val="00356664"/>
    <w:rsid w:val="00357762"/>
    <w:rsid w:val="00360A94"/>
    <w:rsid w:val="00361269"/>
    <w:rsid w:val="00362E1A"/>
    <w:rsid w:val="003709BC"/>
    <w:rsid w:val="003713A7"/>
    <w:rsid w:val="003713FF"/>
    <w:rsid w:val="0037550F"/>
    <w:rsid w:val="0037745E"/>
    <w:rsid w:val="00377966"/>
    <w:rsid w:val="00380425"/>
    <w:rsid w:val="00380F0A"/>
    <w:rsid w:val="00381E82"/>
    <w:rsid w:val="003830D1"/>
    <w:rsid w:val="003854B9"/>
    <w:rsid w:val="00386BAD"/>
    <w:rsid w:val="003871F9"/>
    <w:rsid w:val="00387429"/>
    <w:rsid w:val="00391004"/>
    <w:rsid w:val="00393F35"/>
    <w:rsid w:val="003955CF"/>
    <w:rsid w:val="003978FE"/>
    <w:rsid w:val="003979BD"/>
    <w:rsid w:val="003A07CC"/>
    <w:rsid w:val="003A49D2"/>
    <w:rsid w:val="003A5F45"/>
    <w:rsid w:val="003A6467"/>
    <w:rsid w:val="003A7B2A"/>
    <w:rsid w:val="003B3C54"/>
    <w:rsid w:val="003B4E0D"/>
    <w:rsid w:val="003B78FD"/>
    <w:rsid w:val="003C0171"/>
    <w:rsid w:val="003C0684"/>
    <w:rsid w:val="003C0FA4"/>
    <w:rsid w:val="003C1C5D"/>
    <w:rsid w:val="003C4BDE"/>
    <w:rsid w:val="003D0AE1"/>
    <w:rsid w:val="003D20C0"/>
    <w:rsid w:val="003D22DF"/>
    <w:rsid w:val="003D5AD6"/>
    <w:rsid w:val="003D6AAF"/>
    <w:rsid w:val="003D6F11"/>
    <w:rsid w:val="003D7FCC"/>
    <w:rsid w:val="003E0239"/>
    <w:rsid w:val="003E0DF1"/>
    <w:rsid w:val="003E2149"/>
    <w:rsid w:val="003E3386"/>
    <w:rsid w:val="003E44CD"/>
    <w:rsid w:val="003E4F8A"/>
    <w:rsid w:val="003F1BDC"/>
    <w:rsid w:val="003F1E72"/>
    <w:rsid w:val="003F3178"/>
    <w:rsid w:val="003F39F7"/>
    <w:rsid w:val="003F3DFE"/>
    <w:rsid w:val="003F5D1B"/>
    <w:rsid w:val="003F7C31"/>
    <w:rsid w:val="00403268"/>
    <w:rsid w:val="00405845"/>
    <w:rsid w:val="004062E0"/>
    <w:rsid w:val="004076EE"/>
    <w:rsid w:val="004130ED"/>
    <w:rsid w:val="00415FCD"/>
    <w:rsid w:val="004178C4"/>
    <w:rsid w:val="004206A4"/>
    <w:rsid w:val="00420A79"/>
    <w:rsid w:val="00420E07"/>
    <w:rsid w:val="004222AC"/>
    <w:rsid w:val="00424804"/>
    <w:rsid w:val="004248D4"/>
    <w:rsid w:val="00430300"/>
    <w:rsid w:val="004316D9"/>
    <w:rsid w:val="00431EA7"/>
    <w:rsid w:val="00432855"/>
    <w:rsid w:val="00433112"/>
    <w:rsid w:val="004368FC"/>
    <w:rsid w:val="00440668"/>
    <w:rsid w:val="004419BF"/>
    <w:rsid w:val="00442F49"/>
    <w:rsid w:val="00446F39"/>
    <w:rsid w:val="0044798D"/>
    <w:rsid w:val="00450C31"/>
    <w:rsid w:val="00454BF5"/>
    <w:rsid w:val="00454F8A"/>
    <w:rsid w:val="004575F4"/>
    <w:rsid w:val="00462766"/>
    <w:rsid w:val="00464ACA"/>
    <w:rsid w:val="0046515D"/>
    <w:rsid w:val="00465F0D"/>
    <w:rsid w:val="00470FB7"/>
    <w:rsid w:val="00471560"/>
    <w:rsid w:val="0047340A"/>
    <w:rsid w:val="00473C93"/>
    <w:rsid w:val="00480986"/>
    <w:rsid w:val="00481744"/>
    <w:rsid w:val="00481DCD"/>
    <w:rsid w:val="00485501"/>
    <w:rsid w:val="00486471"/>
    <w:rsid w:val="00490C35"/>
    <w:rsid w:val="00490C7E"/>
    <w:rsid w:val="00491692"/>
    <w:rsid w:val="00491FB9"/>
    <w:rsid w:val="0049471C"/>
    <w:rsid w:val="0049503A"/>
    <w:rsid w:val="00497C56"/>
    <w:rsid w:val="004A03AA"/>
    <w:rsid w:val="004A32E1"/>
    <w:rsid w:val="004A3D03"/>
    <w:rsid w:val="004A43E7"/>
    <w:rsid w:val="004A5D0C"/>
    <w:rsid w:val="004A6D98"/>
    <w:rsid w:val="004B2BB9"/>
    <w:rsid w:val="004B3F0C"/>
    <w:rsid w:val="004B4258"/>
    <w:rsid w:val="004B730E"/>
    <w:rsid w:val="004C021B"/>
    <w:rsid w:val="004C2CC7"/>
    <w:rsid w:val="004C3A20"/>
    <w:rsid w:val="004C4CAB"/>
    <w:rsid w:val="004C5108"/>
    <w:rsid w:val="004C5853"/>
    <w:rsid w:val="004D288A"/>
    <w:rsid w:val="004D38AD"/>
    <w:rsid w:val="004D4AE0"/>
    <w:rsid w:val="004D5C68"/>
    <w:rsid w:val="004D65C9"/>
    <w:rsid w:val="004D7D33"/>
    <w:rsid w:val="004E04E5"/>
    <w:rsid w:val="004E1BBE"/>
    <w:rsid w:val="004E3978"/>
    <w:rsid w:val="004E426F"/>
    <w:rsid w:val="004E5246"/>
    <w:rsid w:val="004E5CFD"/>
    <w:rsid w:val="004F14F3"/>
    <w:rsid w:val="004F17DB"/>
    <w:rsid w:val="004F245E"/>
    <w:rsid w:val="004F2B67"/>
    <w:rsid w:val="004F4431"/>
    <w:rsid w:val="004F535E"/>
    <w:rsid w:val="004F5C75"/>
    <w:rsid w:val="0050554E"/>
    <w:rsid w:val="00512571"/>
    <w:rsid w:val="00512840"/>
    <w:rsid w:val="00513A07"/>
    <w:rsid w:val="00513A42"/>
    <w:rsid w:val="005146A6"/>
    <w:rsid w:val="00520EE9"/>
    <w:rsid w:val="00527F99"/>
    <w:rsid w:val="00530038"/>
    <w:rsid w:val="00531B6E"/>
    <w:rsid w:val="00533C45"/>
    <w:rsid w:val="00540B80"/>
    <w:rsid w:val="00541511"/>
    <w:rsid w:val="00541807"/>
    <w:rsid w:val="00544F84"/>
    <w:rsid w:val="00553688"/>
    <w:rsid w:val="00553ED2"/>
    <w:rsid w:val="005544CB"/>
    <w:rsid w:val="00554F40"/>
    <w:rsid w:val="0055586A"/>
    <w:rsid w:val="00557478"/>
    <w:rsid w:val="005614EC"/>
    <w:rsid w:val="0056406A"/>
    <w:rsid w:val="00566A83"/>
    <w:rsid w:val="005700B6"/>
    <w:rsid w:val="00570CD8"/>
    <w:rsid w:val="005720FC"/>
    <w:rsid w:val="0057235C"/>
    <w:rsid w:val="00575D27"/>
    <w:rsid w:val="00577AD0"/>
    <w:rsid w:val="0058074B"/>
    <w:rsid w:val="005807BD"/>
    <w:rsid w:val="00585DFA"/>
    <w:rsid w:val="00585E6B"/>
    <w:rsid w:val="0059029B"/>
    <w:rsid w:val="00590306"/>
    <w:rsid w:val="00590A57"/>
    <w:rsid w:val="00594D10"/>
    <w:rsid w:val="00596E13"/>
    <w:rsid w:val="005A084A"/>
    <w:rsid w:val="005A16F4"/>
    <w:rsid w:val="005A624C"/>
    <w:rsid w:val="005A7696"/>
    <w:rsid w:val="005A7D55"/>
    <w:rsid w:val="005B09EF"/>
    <w:rsid w:val="005B3AAA"/>
    <w:rsid w:val="005B5937"/>
    <w:rsid w:val="005B7D6B"/>
    <w:rsid w:val="005C0300"/>
    <w:rsid w:val="005C56EA"/>
    <w:rsid w:val="005C5AD3"/>
    <w:rsid w:val="005D2D68"/>
    <w:rsid w:val="005D30AA"/>
    <w:rsid w:val="005D3856"/>
    <w:rsid w:val="005D3C15"/>
    <w:rsid w:val="005D4925"/>
    <w:rsid w:val="005D5719"/>
    <w:rsid w:val="005D63B6"/>
    <w:rsid w:val="005D7EDB"/>
    <w:rsid w:val="005E0981"/>
    <w:rsid w:val="005E257D"/>
    <w:rsid w:val="005E2741"/>
    <w:rsid w:val="005E3C06"/>
    <w:rsid w:val="005E5320"/>
    <w:rsid w:val="005E568B"/>
    <w:rsid w:val="005E6D8C"/>
    <w:rsid w:val="005F412B"/>
    <w:rsid w:val="005F4A3D"/>
    <w:rsid w:val="005F59B7"/>
    <w:rsid w:val="005F63BB"/>
    <w:rsid w:val="005F789B"/>
    <w:rsid w:val="0060177A"/>
    <w:rsid w:val="00602B78"/>
    <w:rsid w:val="00610A90"/>
    <w:rsid w:val="006116C0"/>
    <w:rsid w:val="00611C2A"/>
    <w:rsid w:val="0061397D"/>
    <w:rsid w:val="00614D11"/>
    <w:rsid w:val="00622ABA"/>
    <w:rsid w:val="0062678C"/>
    <w:rsid w:val="00626E98"/>
    <w:rsid w:val="0062745A"/>
    <w:rsid w:val="00627F56"/>
    <w:rsid w:val="00631946"/>
    <w:rsid w:val="00634E58"/>
    <w:rsid w:val="00635104"/>
    <w:rsid w:val="00636C4E"/>
    <w:rsid w:val="00640A5A"/>
    <w:rsid w:val="00641FC9"/>
    <w:rsid w:val="006426AC"/>
    <w:rsid w:val="00651419"/>
    <w:rsid w:val="006527FB"/>
    <w:rsid w:val="00653311"/>
    <w:rsid w:val="0065399B"/>
    <w:rsid w:val="006548E7"/>
    <w:rsid w:val="006550AF"/>
    <w:rsid w:val="006552B1"/>
    <w:rsid w:val="00655DED"/>
    <w:rsid w:val="0066034D"/>
    <w:rsid w:val="00662274"/>
    <w:rsid w:val="0066426E"/>
    <w:rsid w:val="00665E0F"/>
    <w:rsid w:val="0066688D"/>
    <w:rsid w:val="0066749D"/>
    <w:rsid w:val="00667F83"/>
    <w:rsid w:val="006723A1"/>
    <w:rsid w:val="0067796A"/>
    <w:rsid w:val="00677FAA"/>
    <w:rsid w:val="006802E1"/>
    <w:rsid w:val="00681EBC"/>
    <w:rsid w:val="00683588"/>
    <w:rsid w:val="00683926"/>
    <w:rsid w:val="0068567F"/>
    <w:rsid w:val="0068644A"/>
    <w:rsid w:val="00692252"/>
    <w:rsid w:val="0069453C"/>
    <w:rsid w:val="00694B26"/>
    <w:rsid w:val="00695002"/>
    <w:rsid w:val="00695CB5"/>
    <w:rsid w:val="006A1051"/>
    <w:rsid w:val="006A291D"/>
    <w:rsid w:val="006A342E"/>
    <w:rsid w:val="006A7497"/>
    <w:rsid w:val="006B123A"/>
    <w:rsid w:val="006B25B0"/>
    <w:rsid w:val="006B54B0"/>
    <w:rsid w:val="006B5F33"/>
    <w:rsid w:val="006B636E"/>
    <w:rsid w:val="006B760A"/>
    <w:rsid w:val="006C34B5"/>
    <w:rsid w:val="006C4109"/>
    <w:rsid w:val="006C7715"/>
    <w:rsid w:val="006D143C"/>
    <w:rsid w:val="006D1DF1"/>
    <w:rsid w:val="006D4080"/>
    <w:rsid w:val="006D492E"/>
    <w:rsid w:val="006D5D52"/>
    <w:rsid w:val="006D7BF1"/>
    <w:rsid w:val="006D7FB9"/>
    <w:rsid w:val="006E19B9"/>
    <w:rsid w:val="006E353C"/>
    <w:rsid w:val="006F08A2"/>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3AA0"/>
    <w:rsid w:val="007147E7"/>
    <w:rsid w:val="00714D50"/>
    <w:rsid w:val="00720807"/>
    <w:rsid w:val="00723C96"/>
    <w:rsid w:val="00724C8B"/>
    <w:rsid w:val="00724DC2"/>
    <w:rsid w:val="00730A6D"/>
    <w:rsid w:val="00731293"/>
    <w:rsid w:val="007312E2"/>
    <w:rsid w:val="007324BB"/>
    <w:rsid w:val="00732E57"/>
    <w:rsid w:val="00734428"/>
    <w:rsid w:val="00734816"/>
    <w:rsid w:val="00734BAE"/>
    <w:rsid w:val="0073657F"/>
    <w:rsid w:val="00737A0A"/>
    <w:rsid w:val="0074038C"/>
    <w:rsid w:val="00743169"/>
    <w:rsid w:val="00743179"/>
    <w:rsid w:val="00744249"/>
    <w:rsid w:val="007446BE"/>
    <w:rsid w:val="0074528E"/>
    <w:rsid w:val="0074716A"/>
    <w:rsid w:val="007478A5"/>
    <w:rsid w:val="00752329"/>
    <w:rsid w:val="00754318"/>
    <w:rsid w:val="00756B07"/>
    <w:rsid w:val="007573FF"/>
    <w:rsid w:val="0075796D"/>
    <w:rsid w:val="00762638"/>
    <w:rsid w:val="00763477"/>
    <w:rsid w:val="00764B1D"/>
    <w:rsid w:val="00764D58"/>
    <w:rsid w:val="007657A8"/>
    <w:rsid w:val="0076580E"/>
    <w:rsid w:val="0077001E"/>
    <w:rsid w:val="00773D20"/>
    <w:rsid w:val="0077601B"/>
    <w:rsid w:val="00780002"/>
    <w:rsid w:val="00781EB4"/>
    <w:rsid w:val="00784518"/>
    <w:rsid w:val="00784D95"/>
    <w:rsid w:val="0078558E"/>
    <w:rsid w:val="00785B96"/>
    <w:rsid w:val="007861AF"/>
    <w:rsid w:val="0079080E"/>
    <w:rsid w:val="00791917"/>
    <w:rsid w:val="007944F0"/>
    <w:rsid w:val="007945A8"/>
    <w:rsid w:val="007969A5"/>
    <w:rsid w:val="007A5896"/>
    <w:rsid w:val="007B0F9C"/>
    <w:rsid w:val="007B1D12"/>
    <w:rsid w:val="007B20E2"/>
    <w:rsid w:val="007B49F8"/>
    <w:rsid w:val="007B5D8C"/>
    <w:rsid w:val="007C0EF2"/>
    <w:rsid w:val="007C1CEF"/>
    <w:rsid w:val="007C1F2F"/>
    <w:rsid w:val="007C26EE"/>
    <w:rsid w:val="007C4329"/>
    <w:rsid w:val="007C502C"/>
    <w:rsid w:val="007C6172"/>
    <w:rsid w:val="007C6278"/>
    <w:rsid w:val="007D00F3"/>
    <w:rsid w:val="007D0AB2"/>
    <w:rsid w:val="007D0E7A"/>
    <w:rsid w:val="007D155F"/>
    <w:rsid w:val="007D27F6"/>
    <w:rsid w:val="007D4AA4"/>
    <w:rsid w:val="007D72A2"/>
    <w:rsid w:val="007E37D9"/>
    <w:rsid w:val="007E45FD"/>
    <w:rsid w:val="007E487E"/>
    <w:rsid w:val="007E4D64"/>
    <w:rsid w:val="007E6467"/>
    <w:rsid w:val="007E6916"/>
    <w:rsid w:val="007E6FED"/>
    <w:rsid w:val="007E7A5A"/>
    <w:rsid w:val="007F335F"/>
    <w:rsid w:val="007F392A"/>
    <w:rsid w:val="007F4131"/>
    <w:rsid w:val="007F4745"/>
    <w:rsid w:val="007F49F2"/>
    <w:rsid w:val="007F59FF"/>
    <w:rsid w:val="007F7D49"/>
    <w:rsid w:val="00800BF7"/>
    <w:rsid w:val="008015D9"/>
    <w:rsid w:val="00803377"/>
    <w:rsid w:val="00807DCE"/>
    <w:rsid w:val="0081380B"/>
    <w:rsid w:val="00814F48"/>
    <w:rsid w:val="0081748B"/>
    <w:rsid w:val="00822C4F"/>
    <w:rsid w:val="0082348E"/>
    <w:rsid w:val="00823F90"/>
    <w:rsid w:val="00826A49"/>
    <w:rsid w:val="00831EF1"/>
    <w:rsid w:val="008340BC"/>
    <w:rsid w:val="00836145"/>
    <w:rsid w:val="008369FA"/>
    <w:rsid w:val="00837B40"/>
    <w:rsid w:val="00841D28"/>
    <w:rsid w:val="00845E61"/>
    <w:rsid w:val="00851A41"/>
    <w:rsid w:val="008537BD"/>
    <w:rsid w:val="008544C7"/>
    <w:rsid w:val="008552D2"/>
    <w:rsid w:val="0085792D"/>
    <w:rsid w:val="00862027"/>
    <w:rsid w:val="008623A1"/>
    <w:rsid w:val="0086297A"/>
    <w:rsid w:val="008631EF"/>
    <w:rsid w:val="00866201"/>
    <w:rsid w:val="00870A4B"/>
    <w:rsid w:val="008739A0"/>
    <w:rsid w:val="00874053"/>
    <w:rsid w:val="00874BAF"/>
    <w:rsid w:val="00874F67"/>
    <w:rsid w:val="00875643"/>
    <w:rsid w:val="00875989"/>
    <w:rsid w:val="0087653A"/>
    <w:rsid w:val="00877E49"/>
    <w:rsid w:val="00880AFC"/>
    <w:rsid w:val="00882875"/>
    <w:rsid w:val="00882EE5"/>
    <w:rsid w:val="00885759"/>
    <w:rsid w:val="00886986"/>
    <w:rsid w:val="00890A3D"/>
    <w:rsid w:val="00890CA9"/>
    <w:rsid w:val="00890F8F"/>
    <w:rsid w:val="0089111E"/>
    <w:rsid w:val="008930AA"/>
    <w:rsid w:val="00893604"/>
    <w:rsid w:val="00893FF6"/>
    <w:rsid w:val="00896137"/>
    <w:rsid w:val="00897369"/>
    <w:rsid w:val="008A17AB"/>
    <w:rsid w:val="008A2FD3"/>
    <w:rsid w:val="008A5AC1"/>
    <w:rsid w:val="008A6BE6"/>
    <w:rsid w:val="008B2059"/>
    <w:rsid w:val="008B22FD"/>
    <w:rsid w:val="008B3DAB"/>
    <w:rsid w:val="008C2828"/>
    <w:rsid w:val="008C37E2"/>
    <w:rsid w:val="008C4590"/>
    <w:rsid w:val="008C482C"/>
    <w:rsid w:val="008C5AF4"/>
    <w:rsid w:val="008C66EA"/>
    <w:rsid w:val="008D0369"/>
    <w:rsid w:val="008D1914"/>
    <w:rsid w:val="008D2DB0"/>
    <w:rsid w:val="008D3F6A"/>
    <w:rsid w:val="008D42C9"/>
    <w:rsid w:val="008D5C79"/>
    <w:rsid w:val="008D62D0"/>
    <w:rsid w:val="008E0019"/>
    <w:rsid w:val="008E00F4"/>
    <w:rsid w:val="008E1AFC"/>
    <w:rsid w:val="008E1FD6"/>
    <w:rsid w:val="008E28F7"/>
    <w:rsid w:val="008E41A1"/>
    <w:rsid w:val="008F3FD7"/>
    <w:rsid w:val="008F5087"/>
    <w:rsid w:val="008F6046"/>
    <w:rsid w:val="008F697E"/>
    <w:rsid w:val="009010B5"/>
    <w:rsid w:val="00904900"/>
    <w:rsid w:val="0090617B"/>
    <w:rsid w:val="00907202"/>
    <w:rsid w:val="0090795A"/>
    <w:rsid w:val="0090798E"/>
    <w:rsid w:val="0091197E"/>
    <w:rsid w:val="00913774"/>
    <w:rsid w:val="00913BDB"/>
    <w:rsid w:val="00917741"/>
    <w:rsid w:val="00920132"/>
    <w:rsid w:val="00921966"/>
    <w:rsid w:val="00921968"/>
    <w:rsid w:val="00921C58"/>
    <w:rsid w:val="00922A16"/>
    <w:rsid w:val="009231FE"/>
    <w:rsid w:val="0092623B"/>
    <w:rsid w:val="0092643E"/>
    <w:rsid w:val="00926464"/>
    <w:rsid w:val="00926DD3"/>
    <w:rsid w:val="00931DB5"/>
    <w:rsid w:val="0093314B"/>
    <w:rsid w:val="009333FB"/>
    <w:rsid w:val="00933799"/>
    <w:rsid w:val="0093397F"/>
    <w:rsid w:val="00933C20"/>
    <w:rsid w:val="0093431D"/>
    <w:rsid w:val="00935948"/>
    <w:rsid w:val="0093613E"/>
    <w:rsid w:val="0094045C"/>
    <w:rsid w:val="00942ACA"/>
    <w:rsid w:val="00944193"/>
    <w:rsid w:val="00955F72"/>
    <w:rsid w:val="00957F0D"/>
    <w:rsid w:val="009618E5"/>
    <w:rsid w:val="0096210B"/>
    <w:rsid w:val="009633BB"/>
    <w:rsid w:val="00967CF7"/>
    <w:rsid w:val="00971115"/>
    <w:rsid w:val="00972E91"/>
    <w:rsid w:val="00975080"/>
    <w:rsid w:val="00976ACD"/>
    <w:rsid w:val="00976EAB"/>
    <w:rsid w:val="00983854"/>
    <w:rsid w:val="00984189"/>
    <w:rsid w:val="00985029"/>
    <w:rsid w:val="009861B9"/>
    <w:rsid w:val="009868E3"/>
    <w:rsid w:val="009876CD"/>
    <w:rsid w:val="00987EF0"/>
    <w:rsid w:val="00987FCE"/>
    <w:rsid w:val="00990D30"/>
    <w:rsid w:val="00993C84"/>
    <w:rsid w:val="0099511C"/>
    <w:rsid w:val="00995193"/>
    <w:rsid w:val="009954FA"/>
    <w:rsid w:val="009956AC"/>
    <w:rsid w:val="00995806"/>
    <w:rsid w:val="00995F0C"/>
    <w:rsid w:val="00995FB6"/>
    <w:rsid w:val="00996DBE"/>
    <w:rsid w:val="00997A9A"/>
    <w:rsid w:val="009A1561"/>
    <w:rsid w:val="009A372F"/>
    <w:rsid w:val="009A7C69"/>
    <w:rsid w:val="009B23D7"/>
    <w:rsid w:val="009B3CD4"/>
    <w:rsid w:val="009B466C"/>
    <w:rsid w:val="009B7770"/>
    <w:rsid w:val="009C37BD"/>
    <w:rsid w:val="009C5057"/>
    <w:rsid w:val="009C57DC"/>
    <w:rsid w:val="009C6904"/>
    <w:rsid w:val="009C69E0"/>
    <w:rsid w:val="009D02A5"/>
    <w:rsid w:val="009D2AB5"/>
    <w:rsid w:val="009E0BB7"/>
    <w:rsid w:val="009E12EC"/>
    <w:rsid w:val="009E15DC"/>
    <w:rsid w:val="009E16EB"/>
    <w:rsid w:val="009E18C4"/>
    <w:rsid w:val="009E30BE"/>
    <w:rsid w:val="009E4A58"/>
    <w:rsid w:val="009E6AE9"/>
    <w:rsid w:val="009F0389"/>
    <w:rsid w:val="009F2126"/>
    <w:rsid w:val="009F39D0"/>
    <w:rsid w:val="00A00578"/>
    <w:rsid w:val="00A02CEF"/>
    <w:rsid w:val="00A0412D"/>
    <w:rsid w:val="00A05EAB"/>
    <w:rsid w:val="00A0645D"/>
    <w:rsid w:val="00A07304"/>
    <w:rsid w:val="00A223C3"/>
    <w:rsid w:val="00A2747C"/>
    <w:rsid w:val="00A2763D"/>
    <w:rsid w:val="00A277F7"/>
    <w:rsid w:val="00A3050B"/>
    <w:rsid w:val="00A30E5A"/>
    <w:rsid w:val="00A33FE4"/>
    <w:rsid w:val="00A34775"/>
    <w:rsid w:val="00A3777D"/>
    <w:rsid w:val="00A40A51"/>
    <w:rsid w:val="00A43CAD"/>
    <w:rsid w:val="00A44C34"/>
    <w:rsid w:val="00A47E69"/>
    <w:rsid w:val="00A51923"/>
    <w:rsid w:val="00A523D5"/>
    <w:rsid w:val="00A52D4D"/>
    <w:rsid w:val="00A54B65"/>
    <w:rsid w:val="00A56D9E"/>
    <w:rsid w:val="00A60EAF"/>
    <w:rsid w:val="00A61962"/>
    <w:rsid w:val="00A62817"/>
    <w:rsid w:val="00A63A53"/>
    <w:rsid w:val="00A63C51"/>
    <w:rsid w:val="00A63C5C"/>
    <w:rsid w:val="00A64E79"/>
    <w:rsid w:val="00A65564"/>
    <w:rsid w:val="00A6718F"/>
    <w:rsid w:val="00A671B2"/>
    <w:rsid w:val="00A676A1"/>
    <w:rsid w:val="00A70CF6"/>
    <w:rsid w:val="00A73EFA"/>
    <w:rsid w:val="00A74A67"/>
    <w:rsid w:val="00A8170B"/>
    <w:rsid w:val="00A82A47"/>
    <w:rsid w:val="00A8723C"/>
    <w:rsid w:val="00A96211"/>
    <w:rsid w:val="00A96BA3"/>
    <w:rsid w:val="00AA04AB"/>
    <w:rsid w:val="00AA1837"/>
    <w:rsid w:val="00AA76A6"/>
    <w:rsid w:val="00AB2644"/>
    <w:rsid w:val="00AB2B29"/>
    <w:rsid w:val="00AB3703"/>
    <w:rsid w:val="00AB3874"/>
    <w:rsid w:val="00AB50CE"/>
    <w:rsid w:val="00AB684B"/>
    <w:rsid w:val="00AB77A3"/>
    <w:rsid w:val="00AC0454"/>
    <w:rsid w:val="00AC1F8A"/>
    <w:rsid w:val="00AC21BA"/>
    <w:rsid w:val="00AC2C23"/>
    <w:rsid w:val="00AC74E9"/>
    <w:rsid w:val="00AC7CBE"/>
    <w:rsid w:val="00AD1A14"/>
    <w:rsid w:val="00AD23D9"/>
    <w:rsid w:val="00AD3978"/>
    <w:rsid w:val="00AE08D4"/>
    <w:rsid w:val="00AE171F"/>
    <w:rsid w:val="00AE296D"/>
    <w:rsid w:val="00AE359A"/>
    <w:rsid w:val="00AE51BE"/>
    <w:rsid w:val="00AE6C0C"/>
    <w:rsid w:val="00AF093D"/>
    <w:rsid w:val="00AF33EF"/>
    <w:rsid w:val="00AF3903"/>
    <w:rsid w:val="00AF3978"/>
    <w:rsid w:val="00AF4B14"/>
    <w:rsid w:val="00AF662E"/>
    <w:rsid w:val="00AF7771"/>
    <w:rsid w:val="00AF77B6"/>
    <w:rsid w:val="00AF7D69"/>
    <w:rsid w:val="00B04CFF"/>
    <w:rsid w:val="00B05CD6"/>
    <w:rsid w:val="00B077FE"/>
    <w:rsid w:val="00B12EDC"/>
    <w:rsid w:val="00B165E2"/>
    <w:rsid w:val="00B17797"/>
    <w:rsid w:val="00B17CF9"/>
    <w:rsid w:val="00B233B1"/>
    <w:rsid w:val="00B2410D"/>
    <w:rsid w:val="00B24C58"/>
    <w:rsid w:val="00B26BDC"/>
    <w:rsid w:val="00B30B68"/>
    <w:rsid w:val="00B35757"/>
    <w:rsid w:val="00B410BB"/>
    <w:rsid w:val="00B417E0"/>
    <w:rsid w:val="00B41891"/>
    <w:rsid w:val="00B429C2"/>
    <w:rsid w:val="00B503CB"/>
    <w:rsid w:val="00B5174D"/>
    <w:rsid w:val="00B53EA5"/>
    <w:rsid w:val="00B56638"/>
    <w:rsid w:val="00B617B7"/>
    <w:rsid w:val="00B62867"/>
    <w:rsid w:val="00B62AC7"/>
    <w:rsid w:val="00B6765C"/>
    <w:rsid w:val="00B701DB"/>
    <w:rsid w:val="00B71AAA"/>
    <w:rsid w:val="00B74FDB"/>
    <w:rsid w:val="00B760F6"/>
    <w:rsid w:val="00B76BE7"/>
    <w:rsid w:val="00B77B15"/>
    <w:rsid w:val="00B836A5"/>
    <w:rsid w:val="00B838FE"/>
    <w:rsid w:val="00B8588D"/>
    <w:rsid w:val="00B864E9"/>
    <w:rsid w:val="00B86F20"/>
    <w:rsid w:val="00B91A46"/>
    <w:rsid w:val="00B91B25"/>
    <w:rsid w:val="00B92EBF"/>
    <w:rsid w:val="00B93F75"/>
    <w:rsid w:val="00B947F9"/>
    <w:rsid w:val="00B94FA0"/>
    <w:rsid w:val="00B95579"/>
    <w:rsid w:val="00B97036"/>
    <w:rsid w:val="00BA0259"/>
    <w:rsid w:val="00BA46E9"/>
    <w:rsid w:val="00BA4A33"/>
    <w:rsid w:val="00BA5939"/>
    <w:rsid w:val="00BA5A5C"/>
    <w:rsid w:val="00BA6CD9"/>
    <w:rsid w:val="00BA779D"/>
    <w:rsid w:val="00BB075D"/>
    <w:rsid w:val="00BB181C"/>
    <w:rsid w:val="00BB396F"/>
    <w:rsid w:val="00BB44AA"/>
    <w:rsid w:val="00BB45B5"/>
    <w:rsid w:val="00BB5AC3"/>
    <w:rsid w:val="00BC1297"/>
    <w:rsid w:val="00BC1D87"/>
    <w:rsid w:val="00BC320E"/>
    <w:rsid w:val="00BD09CD"/>
    <w:rsid w:val="00BD0D9C"/>
    <w:rsid w:val="00BD33DE"/>
    <w:rsid w:val="00BD574F"/>
    <w:rsid w:val="00BE0767"/>
    <w:rsid w:val="00BE0B1E"/>
    <w:rsid w:val="00BE18AE"/>
    <w:rsid w:val="00BE1F6D"/>
    <w:rsid w:val="00BE2140"/>
    <w:rsid w:val="00BE2268"/>
    <w:rsid w:val="00BE3F3E"/>
    <w:rsid w:val="00BE79AA"/>
    <w:rsid w:val="00BF12C5"/>
    <w:rsid w:val="00BF5103"/>
    <w:rsid w:val="00C02349"/>
    <w:rsid w:val="00C02488"/>
    <w:rsid w:val="00C02D01"/>
    <w:rsid w:val="00C118A1"/>
    <w:rsid w:val="00C11CFE"/>
    <w:rsid w:val="00C11E0A"/>
    <w:rsid w:val="00C14913"/>
    <w:rsid w:val="00C14BCD"/>
    <w:rsid w:val="00C246A4"/>
    <w:rsid w:val="00C30843"/>
    <w:rsid w:val="00C30BA7"/>
    <w:rsid w:val="00C310C1"/>
    <w:rsid w:val="00C314EF"/>
    <w:rsid w:val="00C365B7"/>
    <w:rsid w:val="00C4097B"/>
    <w:rsid w:val="00C414D8"/>
    <w:rsid w:val="00C43613"/>
    <w:rsid w:val="00C436E5"/>
    <w:rsid w:val="00C44156"/>
    <w:rsid w:val="00C46515"/>
    <w:rsid w:val="00C47A40"/>
    <w:rsid w:val="00C5192B"/>
    <w:rsid w:val="00C52B93"/>
    <w:rsid w:val="00C53125"/>
    <w:rsid w:val="00C53692"/>
    <w:rsid w:val="00C538E1"/>
    <w:rsid w:val="00C54267"/>
    <w:rsid w:val="00C547B2"/>
    <w:rsid w:val="00C5486E"/>
    <w:rsid w:val="00C5760A"/>
    <w:rsid w:val="00C57868"/>
    <w:rsid w:val="00C61641"/>
    <w:rsid w:val="00C63EFE"/>
    <w:rsid w:val="00C6508E"/>
    <w:rsid w:val="00C66F67"/>
    <w:rsid w:val="00C70F42"/>
    <w:rsid w:val="00C751F4"/>
    <w:rsid w:val="00C7583C"/>
    <w:rsid w:val="00C817F2"/>
    <w:rsid w:val="00C82574"/>
    <w:rsid w:val="00C828AB"/>
    <w:rsid w:val="00C831F9"/>
    <w:rsid w:val="00C84012"/>
    <w:rsid w:val="00C85260"/>
    <w:rsid w:val="00C8534A"/>
    <w:rsid w:val="00C8553A"/>
    <w:rsid w:val="00C868E9"/>
    <w:rsid w:val="00C86C61"/>
    <w:rsid w:val="00C86D34"/>
    <w:rsid w:val="00C909E1"/>
    <w:rsid w:val="00C9118A"/>
    <w:rsid w:val="00C92E8D"/>
    <w:rsid w:val="00C95D29"/>
    <w:rsid w:val="00CA26A6"/>
    <w:rsid w:val="00CA39CC"/>
    <w:rsid w:val="00CA58EE"/>
    <w:rsid w:val="00CA5D60"/>
    <w:rsid w:val="00CA6AB6"/>
    <w:rsid w:val="00CB0864"/>
    <w:rsid w:val="00CB19E5"/>
    <w:rsid w:val="00CB1BE9"/>
    <w:rsid w:val="00CB2235"/>
    <w:rsid w:val="00CB7207"/>
    <w:rsid w:val="00CC05D8"/>
    <w:rsid w:val="00CC19A5"/>
    <w:rsid w:val="00CC4910"/>
    <w:rsid w:val="00CC61D3"/>
    <w:rsid w:val="00CC6574"/>
    <w:rsid w:val="00CC6798"/>
    <w:rsid w:val="00CC6F73"/>
    <w:rsid w:val="00CD26DA"/>
    <w:rsid w:val="00CD4007"/>
    <w:rsid w:val="00CD67D9"/>
    <w:rsid w:val="00CE1D97"/>
    <w:rsid w:val="00CF0425"/>
    <w:rsid w:val="00CF1BF6"/>
    <w:rsid w:val="00CF3954"/>
    <w:rsid w:val="00CF4727"/>
    <w:rsid w:val="00CF54E5"/>
    <w:rsid w:val="00CF566D"/>
    <w:rsid w:val="00CF76C0"/>
    <w:rsid w:val="00D0016C"/>
    <w:rsid w:val="00D01CEC"/>
    <w:rsid w:val="00D02072"/>
    <w:rsid w:val="00D02E35"/>
    <w:rsid w:val="00D04158"/>
    <w:rsid w:val="00D10FC7"/>
    <w:rsid w:val="00D14AB7"/>
    <w:rsid w:val="00D15EE4"/>
    <w:rsid w:val="00D1629D"/>
    <w:rsid w:val="00D21319"/>
    <w:rsid w:val="00D21518"/>
    <w:rsid w:val="00D2550F"/>
    <w:rsid w:val="00D2783F"/>
    <w:rsid w:val="00D34401"/>
    <w:rsid w:val="00D35939"/>
    <w:rsid w:val="00D359C7"/>
    <w:rsid w:val="00D35F88"/>
    <w:rsid w:val="00D3769A"/>
    <w:rsid w:val="00D37B6B"/>
    <w:rsid w:val="00D37C33"/>
    <w:rsid w:val="00D4031F"/>
    <w:rsid w:val="00D42E36"/>
    <w:rsid w:val="00D451A5"/>
    <w:rsid w:val="00D52328"/>
    <w:rsid w:val="00D53B63"/>
    <w:rsid w:val="00D54202"/>
    <w:rsid w:val="00D573D1"/>
    <w:rsid w:val="00D6024C"/>
    <w:rsid w:val="00D607BC"/>
    <w:rsid w:val="00D62C1B"/>
    <w:rsid w:val="00D63B0F"/>
    <w:rsid w:val="00D64BAE"/>
    <w:rsid w:val="00D66106"/>
    <w:rsid w:val="00D66719"/>
    <w:rsid w:val="00D66AF0"/>
    <w:rsid w:val="00D70EC4"/>
    <w:rsid w:val="00D77DE9"/>
    <w:rsid w:val="00D8026C"/>
    <w:rsid w:val="00D81BF0"/>
    <w:rsid w:val="00D826E9"/>
    <w:rsid w:val="00D83CCC"/>
    <w:rsid w:val="00D85D27"/>
    <w:rsid w:val="00D866E2"/>
    <w:rsid w:val="00D86978"/>
    <w:rsid w:val="00D87483"/>
    <w:rsid w:val="00D92745"/>
    <w:rsid w:val="00D93930"/>
    <w:rsid w:val="00D95B63"/>
    <w:rsid w:val="00DA010A"/>
    <w:rsid w:val="00DA104E"/>
    <w:rsid w:val="00DA1F73"/>
    <w:rsid w:val="00DA211A"/>
    <w:rsid w:val="00DB017F"/>
    <w:rsid w:val="00DB0B64"/>
    <w:rsid w:val="00DB0BA5"/>
    <w:rsid w:val="00DB217A"/>
    <w:rsid w:val="00DB2491"/>
    <w:rsid w:val="00DB28F0"/>
    <w:rsid w:val="00DB3CF6"/>
    <w:rsid w:val="00DB4BFB"/>
    <w:rsid w:val="00DB6DF5"/>
    <w:rsid w:val="00DC22D3"/>
    <w:rsid w:val="00DC2304"/>
    <w:rsid w:val="00DC2797"/>
    <w:rsid w:val="00DC420D"/>
    <w:rsid w:val="00DC42E5"/>
    <w:rsid w:val="00DC604A"/>
    <w:rsid w:val="00DD0B62"/>
    <w:rsid w:val="00DD3FBC"/>
    <w:rsid w:val="00DD7418"/>
    <w:rsid w:val="00DE0182"/>
    <w:rsid w:val="00DE1539"/>
    <w:rsid w:val="00DE17E7"/>
    <w:rsid w:val="00DE45FA"/>
    <w:rsid w:val="00DE5416"/>
    <w:rsid w:val="00DE60C8"/>
    <w:rsid w:val="00DE62A7"/>
    <w:rsid w:val="00DE6F0D"/>
    <w:rsid w:val="00DE78D1"/>
    <w:rsid w:val="00DF183E"/>
    <w:rsid w:val="00DF453A"/>
    <w:rsid w:val="00E01D5C"/>
    <w:rsid w:val="00E02CF6"/>
    <w:rsid w:val="00E02E62"/>
    <w:rsid w:val="00E036A7"/>
    <w:rsid w:val="00E03DCC"/>
    <w:rsid w:val="00E04392"/>
    <w:rsid w:val="00E06CC4"/>
    <w:rsid w:val="00E112B6"/>
    <w:rsid w:val="00E1174E"/>
    <w:rsid w:val="00E12A8E"/>
    <w:rsid w:val="00E14702"/>
    <w:rsid w:val="00E1655C"/>
    <w:rsid w:val="00E16DA6"/>
    <w:rsid w:val="00E2047C"/>
    <w:rsid w:val="00E20636"/>
    <w:rsid w:val="00E2109D"/>
    <w:rsid w:val="00E21EA5"/>
    <w:rsid w:val="00E21EF6"/>
    <w:rsid w:val="00E22524"/>
    <w:rsid w:val="00E232FA"/>
    <w:rsid w:val="00E2637D"/>
    <w:rsid w:val="00E2637F"/>
    <w:rsid w:val="00E26878"/>
    <w:rsid w:val="00E26E34"/>
    <w:rsid w:val="00E3186C"/>
    <w:rsid w:val="00E32B96"/>
    <w:rsid w:val="00E36716"/>
    <w:rsid w:val="00E36F30"/>
    <w:rsid w:val="00E42C85"/>
    <w:rsid w:val="00E44753"/>
    <w:rsid w:val="00E456FE"/>
    <w:rsid w:val="00E45C02"/>
    <w:rsid w:val="00E46C79"/>
    <w:rsid w:val="00E47B61"/>
    <w:rsid w:val="00E47D40"/>
    <w:rsid w:val="00E52DBD"/>
    <w:rsid w:val="00E54FE9"/>
    <w:rsid w:val="00E61051"/>
    <w:rsid w:val="00E62A40"/>
    <w:rsid w:val="00E63BA4"/>
    <w:rsid w:val="00E67541"/>
    <w:rsid w:val="00E67C72"/>
    <w:rsid w:val="00E70042"/>
    <w:rsid w:val="00E70845"/>
    <w:rsid w:val="00E70869"/>
    <w:rsid w:val="00E72517"/>
    <w:rsid w:val="00E764D2"/>
    <w:rsid w:val="00E7670D"/>
    <w:rsid w:val="00E801C7"/>
    <w:rsid w:val="00E802D5"/>
    <w:rsid w:val="00E80DDD"/>
    <w:rsid w:val="00E827B2"/>
    <w:rsid w:val="00E83BDF"/>
    <w:rsid w:val="00E94E25"/>
    <w:rsid w:val="00E95953"/>
    <w:rsid w:val="00E96EA4"/>
    <w:rsid w:val="00EA0AB9"/>
    <w:rsid w:val="00EA0DB0"/>
    <w:rsid w:val="00EA1ACE"/>
    <w:rsid w:val="00EA2C25"/>
    <w:rsid w:val="00EA439F"/>
    <w:rsid w:val="00EA6AD9"/>
    <w:rsid w:val="00EA7387"/>
    <w:rsid w:val="00EA79C0"/>
    <w:rsid w:val="00EB16F8"/>
    <w:rsid w:val="00EB1D42"/>
    <w:rsid w:val="00EB6E27"/>
    <w:rsid w:val="00EC2678"/>
    <w:rsid w:val="00EC463A"/>
    <w:rsid w:val="00EC4842"/>
    <w:rsid w:val="00EC6310"/>
    <w:rsid w:val="00EC65E6"/>
    <w:rsid w:val="00ED037F"/>
    <w:rsid w:val="00ED160E"/>
    <w:rsid w:val="00ED39AE"/>
    <w:rsid w:val="00ED3B1B"/>
    <w:rsid w:val="00ED4BA9"/>
    <w:rsid w:val="00ED5886"/>
    <w:rsid w:val="00ED7947"/>
    <w:rsid w:val="00EE2DF1"/>
    <w:rsid w:val="00EE3E8C"/>
    <w:rsid w:val="00EE6B21"/>
    <w:rsid w:val="00EF0FB8"/>
    <w:rsid w:val="00EF353A"/>
    <w:rsid w:val="00EF3D39"/>
    <w:rsid w:val="00EF3DE5"/>
    <w:rsid w:val="00EF3E78"/>
    <w:rsid w:val="00EF458A"/>
    <w:rsid w:val="00EF45A6"/>
    <w:rsid w:val="00EF5CA7"/>
    <w:rsid w:val="00EF7608"/>
    <w:rsid w:val="00F008AE"/>
    <w:rsid w:val="00F01206"/>
    <w:rsid w:val="00F06615"/>
    <w:rsid w:val="00F06A96"/>
    <w:rsid w:val="00F10196"/>
    <w:rsid w:val="00F1276A"/>
    <w:rsid w:val="00F1410C"/>
    <w:rsid w:val="00F20F67"/>
    <w:rsid w:val="00F24D33"/>
    <w:rsid w:val="00F26294"/>
    <w:rsid w:val="00F27F90"/>
    <w:rsid w:val="00F3175C"/>
    <w:rsid w:val="00F354E2"/>
    <w:rsid w:val="00F372AD"/>
    <w:rsid w:val="00F401AC"/>
    <w:rsid w:val="00F403E7"/>
    <w:rsid w:val="00F4261C"/>
    <w:rsid w:val="00F4334C"/>
    <w:rsid w:val="00F45ED0"/>
    <w:rsid w:val="00F4759D"/>
    <w:rsid w:val="00F47860"/>
    <w:rsid w:val="00F52471"/>
    <w:rsid w:val="00F5530B"/>
    <w:rsid w:val="00F56FB7"/>
    <w:rsid w:val="00F617E5"/>
    <w:rsid w:val="00F62484"/>
    <w:rsid w:val="00F6489B"/>
    <w:rsid w:val="00F661F1"/>
    <w:rsid w:val="00F666DE"/>
    <w:rsid w:val="00F700F5"/>
    <w:rsid w:val="00F70FFA"/>
    <w:rsid w:val="00F71989"/>
    <w:rsid w:val="00F75415"/>
    <w:rsid w:val="00F76A37"/>
    <w:rsid w:val="00F771BF"/>
    <w:rsid w:val="00F80D1D"/>
    <w:rsid w:val="00F81CD0"/>
    <w:rsid w:val="00F821CB"/>
    <w:rsid w:val="00F83581"/>
    <w:rsid w:val="00F858E4"/>
    <w:rsid w:val="00F85B5E"/>
    <w:rsid w:val="00F92303"/>
    <w:rsid w:val="00F92E65"/>
    <w:rsid w:val="00F951CE"/>
    <w:rsid w:val="00F95DB3"/>
    <w:rsid w:val="00F95EBA"/>
    <w:rsid w:val="00F966F0"/>
    <w:rsid w:val="00FA18FA"/>
    <w:rsid w:val="00FA20E9"/>
    <w:rsid w:val="00FA2B36"/>
    <w:rsid w:val="00FA44F5"/>
    <w:rsid w:val="00FA578B"/>
    <w:rsid w:val="00FA7347"/>
    <w:rsid w:val="00FB0557"/>
    <w:rsid w:val="00FB5A5C"/>
    <w:rsid w:val="00FB796C"/>
    <w:rsid w:val="00FC3867"/>
    <w:rsid w:val="00FC4818"/>
    <w:rsid w:val="00FD002B"/>
    <w:rsid w:val="00FD41B4"/>
    <w:rsid w:val="00FE0CEA"/>
    <w:rsid w:val="00FE1C08"/>
    <w:rsid w:val="00FE2B0A"/>
    <w:rsid w:val="00FE3C41"/>
    <w:rsid w:val="00FE4702"/>
    <w:rsid w:val="00FE5498"/>
    <w:rsid w:val="00FE6811"/>
    <w:rsid w:val="00FF0214"/>
    <w:rsid w:val="00FF02BC"/>
    <w:rsid w:val="00FF0F94"/>
    <w:rsid w:val="00FF142E"/>
    <w:rsid w:val="00FF22BE"/>
    <w:rsid w:val="00FF2594"/>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688414A-CC7F-41C8-A08C-DB739DF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7F4745"/>
    <w:pPr>
      <w:ind w:left="360"/>
    </w:pPr>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uiPriority w:val="39"/>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A56D9E"/>
    <w:pPr>
      <w:tabs>
        <w:tab w:val="clear" w:pos="8306"/>
        <w:tab w:val="right" w:pos="9070"/>
      </w:tabs>
    </w:pPr>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A56D9E"/>
    <w:rPr>
      <w:rFonts w:ascii="Calibri" w:hAnsi="Calibri" w:cs="Wingdings"/>
      <w:b/>
      <w:sz w:val="16"/>
      <w:szCs w:val="24"/>
      <w:lang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 w:type="paragraph" w:styleId="Normaalweb">
    <w:name w:val="Normal (Web)"/>
    <w:basedOn w:val="Standaard"/>
    <w:uiPriority w:val="99"/>
    <w:unhideWhenUsed/>
    <w:rsid w:val="00DB217A"/>
    <w:pPr>
      <w:spacing w:before="100" w:beforeAutospacing="1" w:after="100" w:afterAutospacing="1"/>
    </w:pPr>
    <w:rPr>
      <w:rFonts w:ascii="Times New Roman" w:hAnsi="Times New Roman" w:cs="Times New Roman"/>
      <w:sz w:val="24"/>
      <w:lang w:eastAsia="nl-BE"/>
    </w:rPr>
  </w:style>
  <w:style w:type="character" w:customStyle="1" w:styleId="apple-tab-span">
    <w:name w:val="apple-tab-span"/>
    <w:basedOn w:val="Standaardalinea-lettertype"/>
    <w:rsid w:val="00FA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07939816">
      <w:bodyDiv w:val="1"/>
      <w:marLeft w:val="0"/>
      <w:marRight w:val="0"/>
      <w:marTop w:val="0"/>
      <w:marBottom w:val="0"/>
      <w:divBdr>
        <w:top w:val="none" w:sz="0" w:space="0" w:color="auto"/>
        <w:left w:val="none" w:sz="0" w:space="0" w:color="auto"/>
        <w:bottom w:val="none" w:sz="0" w:space="0" w:color="auto"/>
        <w:right w:val="none" w:sz="0" w:space="0" w:color="auto"/>
      </w:divBdr>
      <w:divsChild>
        <w:div w:id="500000789">
          <w:marLeft w:val="1440"/>
          <w:marRight w:val="0"/>
          <w:marTop w:val="0"/>
          <w:marBottom w:val="0"/>
          <w:divBdr>
            <w:top w:val="none" w:sz="0" w:space="0" w:color="auto"/>
            <w:left w:val="none" w:sz="0" w:space="0" w:color="auto"/>
            <w:bottom w:val="none" w:sz="0" w:space="0" w:color="auto"/>
            <w:right w:val="none" w:sz="0" w:space="0" w:color="auto"/>
          </w:divBdr>
        </w:div>
      </w:divsChild>
    </w:div>
    <w:div w:id="137305978">
      <w:bodyDiv w:val="1"/>
      <w:marLeft w:val="0"/>
      <w:marRight w:val="0"/>
      <w:marTop w:val="0"/>
      <w:marBottom w:val="0"/>
      <w:divBdr>
        <w:top w:val="none" w:sz="0" w:space="0" w:color="auto"/>
        <w:left w:val="none" w:sz="0" w:space="0" w:color="auto"/>
        <w:bottom w:val="none" w:sz="0" w:space="0" w:color="auto"/>
        <w:right w:val="none" w:sz="0" w:space="0" w:color="auto"/>
      </w:divBdr>
      <w:divsChild>
        <w:div w:id="448401366">
          <w:marLeft w:val="2160"/>
          <w:marRight w:val="0"/>
          <w:marTop w:val="0"/>
          <w:marBottom w:val="0"/>
          <w:divBdr>
            <w:top w:val="none" w:sz="0" w:space="0" w:color="auto"/>
            <w:left w:val="none" w:sz="0" w:space="0" w:color="auto"/>
            <w:bottom w:val="none" w:sz="0" w:space="0" w:color="auto"/>
            <w:right w:val="none" w:sz="0" w:space="0" w:color="auto"/>
          </w:divBdr>
        </w:div>
      </w:divsChild>
    </w:div>
    <w:div w:id="188491872">
      <w:bodyDiv w:val="1"/>
      <w:marLeft w:val="0"/>
      <w:marRight w:val="0"/>
      <w:marTop w:val="0"/>
      <w:marBottom w:val="0"/>
      <w:divBdr>
        <w:top w:val="none" w:sz="0" w:space="0" w:color="auto"/>
        <w:left w:val="none" w:sz="0" w:space="0" w:color="auto"/>
        <w:bottom w:val="none" w:sz="0" w:space="0" w:color="auto"/>
        <w:right w:val="none" w:sz="0" w:space="0" w:color="auto"/>
      </w:divBdr>
    </w:div>
    <w:div w:id="21158052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06999266">
      <w:bodyDiv w:val="1"/>
      <w:marLeft w:val="0"/>
      <w:marRight w:val="0"/>
      <w:marTop w:val="0"/>
      <w:marBottom w:val="0"/>
      <w:divBdr>
        <w:top w:val="none" w:sz="0" w:space="0" w:color="auto"/>
        <w:left w:val="none" w:sz="0" w:space="0" w:color="auto"/>
        <w:bottom w:val="none" w:sz="0" w:space="0" w:color="auto"/>
        <w:right w:val="none" w:sz="0" w:space="0" w:color="auto"/>
      </w:divBdr>
    </w:div>
    <w:div w:id="407192514">
      <w:bodyDiv w:val="1"/>
      <w:marLeft w:val="0"/>
      <w:marRight w:val="0"/>
      <w:marTop w:val="0"/>
      <w:marBottom w:val="0"/>
      <w:divBdr>
        <w:top w:val="none" w:sz="0" w:space="0" w:color="auto"/>
        <w:left w:val="none" w:sz="0" w:space="0" w:color="auto"/>
        <w:bottom w:val="none" w:sz="0" w:space="0" w:color="auto"/>
        <w:right w:val="none" w:sz="0" w:space="0" w:color="auto"/>
      </w:divBdr>
    </w:div>
    <w:div w:id="414597139">
      <w:bodyDiv w:val="1"/>
      <w:marLeft w:val="0"/>
      <w:marRight w:val="0"/>
      <w:marTop w:val="0"/>
      <w:marBottom w:val="0"/>
      <w:divBdr>
        <w:top w:val="none" w:sz="0" w:space="0" w:color="auto"/>
        <w:left w:val="none" w:sz="0" w:space="0" w:color="auto"/>
        <w:bottom w:val="none" w:sz="0" w:space="0" w:color="auto"/>
        <w:right w:val="none" w:sz="0" w:space="0" w:color="auto"/>
      </w:divBdr>
      <w:divsChild>
        <w:div w:id="1070737308">
          <w:marLeft w:val="2160"/>
          <w:marRight w:val="0"/>
          <w:marTop w:val="0"/>
          <w:marBottom w:val="0"/>
          <w:divBdr>
            <w:top w:val="none" w:sz="0" w:space="0" w:color="auto"/>
            <w:left w:val="none" w:sz="0" w:space="0" w:color="auto"/>
            <w:bottom w:val="none" w:sz="0" w:space="0" w:color="auto"/>
            <w:right w:val="none" w:sz="0" w:space="0" w:color="auto"/>
          </w:divBdr>
        </w:div>
      </w:divsChild>
    </w:div>
    <w:div w:id="446194204">
      <w:bodyDiv w:val="1"/>
      <w:marLeft w:val="0"/>
      <w:marRight w:val="0"/>
      <w:marTop w:val="0"/>
      <w:marBottom w:val="0"/>
      <w:divBdr>
        <w:top w:val="none" w:sz="0" w:space="0" w:color="auto"/>
        <w:left w:val="none" w:sz="0" w:space="0" w:color="auto"/>
        <w:bottom w:val="none" w:sz="0" w:space="0" w:color="auto"/>
        <w:right w:val="none" w:sz="0" w:space="0" w:color="auto"/>
      </w:divBdr>
    </w:div>
    <w:div w:id="448669217">
      <w:bodyDiv w:val="1"/>
      <w:marLeft w:val="0"/>
      <w:marRight w:val="0"/>
      <w:marTop w:val="0"/>
      <w:marBottom w:val="0"/>
      <w:divBdr>
        <w:top w:val="none" w:sz="0" w:space="0" w:color="auto"/>
        <w:left w:val="none" w:sz="0" w:space="0" w:color="auto"/>
        <w:bottom w:val="none" w:sz="0" w:space="0" w:color="auto"/>
        <w:right w:val="none" w:sz="0" w:space="0" w:color="auto"/>
      </w:divBdr>
    </w:div>
    <w:div w:id="460344316">
      <w:bodyDiv w:val="1"/>
      <w:marLeft w:val="0"/>
      <w:marRight w:val="0"/>
      <w:marTop w:val="0"/>
      <w:marBottom w:val="0"/>
      <w:divBdr>
        <w:top w:val="none" w:sz="0" w:space="0" w:color="auto"/>
        <w:left w:val="none" w:sz="0" w:space="0" w:color="auto"/>
        <w:bottom w:val="none" w:sz="0" w:space="0" w:color="auto"/>
        <w:right w:val="none" w:sz="0" w:space="0" w:color="auto"/>
      </w:divBdr>
    </w:div>
    <w:div w:id="476801581">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594826717">
      <w:bodyDiv w:val="1"/>
      <w:marLeft w:val="0"/>
      <w:marRight w:val="0"/>
      <w:marTop w:val="0"/>
      <w:marBottom w:val="0"/>
      <w:divBdr>
        <w:top w:val="none" w:sz="0" w:space="0" w:color="auto"/>
        <w:left w:val="none" w:sz="0" w:space="0" w:color="auto"/>
        <w:bottom w:val="none" w:sz="0" w:space="0" w:color="auto"/>
        <w:right w:val="none" w:sz="0" w:space="0" w:color="auto"/>
      </w:divBdr>
      <w:divsChild>
        <w:div w:id="713848788">
          <w:marLeft w:val="1440"/>
          <w:marRight w:val="0"/>
          <w:marTop w:val="0"/>
          <w:marBottom w:val="0"/>
          <w:divBdr>
            <w:top w:val="none" w:sz="0" w:space="0" w:color="auto"/>
            <w:left w:val="none" w:sz="0" w:space="0" w:color="auto"/>
            <w:bottom w:val="none" w:sz="0" w:space="0" w:color="auto"/>
            <w:right w:val="none" w:sz="0" w:space="0" w:color="auto"/>
          </w:divBdr>
        </w:div>
      </w:divsChild>
    </w:div>
    <w:div w:id="654452045">
      <w:bodyDiv w:val="1"/>
      <w:marLeft w:val="0"/>
      <w:marRight w:val="0"/>
      <w:marTop w:val="0"/>
      <w:marBottom w:val="0"/>
      <w:divBdr>
        <w:top w:val="none" w:sz="0" w:space="0" w:color="auto"/>
        <w:left w:val="none" w:sz="0" w:space="0" w:color="auto"/>
        <w:bottom w:val="none" w:sz="0" w:space="0" w:color="auto"/>
        <w:right w:val="none" w:sz="0" w:space="0" w:color="auto"/>
      </w:divBdr>
    </w:div>
    <w:div w:id="661474216">
      <w:bodyDiv w:val="1"/>
      <w:marLeft w:val="0"/>
      <w:marRight w:val="0"/>
      <w:marTop w:val="0"/>
      <w:marBottom w:val="0"/>
      <w:divBdr>
        <w:top w:val="none" w:sz="0" w:space="0" w:color="auto"/>
        <w:left w:val="none" w:sz="0" w:space="0" w:color="auto"/>
        <w:bottom w:val="none" w:sz="0" w:space="0" w:color="auto"/>
        <w:right w:val="none" w:sz="0" w:space="0" w:color="auto"/>
      </w:divBdr>
    </w:div>
    <w:div w:id="699548982">
      <w:bodyDiv w:val="1"/>
      <w:marLeft w:val="0"/>
      <w:marRight w:val="0"/>
      <w:marTop w:val="0"/>
      <w:marBottom w:val="0"/>
      <w:divBdr>
        <w:top w:val="none" w:sz="0" w:space="0" w:color="auto"/>
        <w:left w:val="none" w:sz="0" w:space="0" w:color="auto"/>
        <w:bottom w:val="none" w:sz="0" w:space="0" w:color="auto"/>
        <w:right w:val="none" w:sz="0" w:space="0" w:color="auto"/>
      </w:divBdr>
    </w:div>
    <w:div w:id="704478419">
      <w:bodyDiv w:val="1"/>
      <w:marLeft w:val="0"/>
      <w:marRight w:val="0"/>
      <w:marTop w:val="0"/>
      <w:marBottom w:val="0"/>
      <w:divBdr>
        <w:top w:val="none" w:sz="0" w:space="0" w:color="auto"/>
        <w:left w:val="none" w:sz="0" w:space="0" w:color="auto"/>
        <w:bottom w:val="none" w:sz="0" w:space="0" w:color="auto"/>
        <w:right w:val="none" w:sz="0" w:space="0" w:color="auto"/>
      </w:divBdr>
      <w:divsChild>
        <w:div w:id="1705255275">
          <w:marLeft w:val="2160"/>
          <w:marRight w:val="0"/>
          <w:marTop w:val="0"/>
          <w:marBottom w:val="0"/>
          <w:divBdr>
            <w:top w:val="none" w:sz="0" w:space="0" w:color="auto"/>
            <w:left w:val="none" w:sz="0" w:space="0" w:color="auto"/>
            <w:bottom w:val="none" w:sz="0" w:space="0" w:color="auto"/>
            <w:right w:val="none" w:sz="0" w:space="0" w:color="auto"/>
          </w:divBdr>
        </w:div>
      </w:divsChild>
    </w:div>
    <w:div w:id="728385039">
      <w:bodyDiv w:val="1"/>
      <w:marLeft w:val="0"/>
      <w:marRight w:val="0"/>
      <w:marTop w:val="0"/>
      <w:marBottom w:val="0"/>
      <w:divBdr>
        <w:top w:val="none" w:sz="0" w:space="0" w:color="auto"/>
        <w:left w:val="none" w:sz="0" w:space="0" w:color="auto"/>
        <w:bottom w:val="none" w:sz="0" w:space="0" w:color="auto"/>
        <w:right w:val="none" w:sz="0" w:space="0" w:color="auto"/>
      </w:divBdr>
    </w:div>
    <w:div w:id="731348098">
      <w:bodyDiv w:val="1"/>
      <w:marLeft w:val="0"/>
      <w:marRight w:val="0"/>
      <w:marTop w:val="0"/>
      <w:marBottom w:val="0"/>
      <w:divBdr>
        <w:top w:val="none" w:sz="0" w:space="0" w:color="auto"/>
        <w:left w:val="none" w:sz="0" w:space="0" w:color="auto"/>
        <w:bottom w:val="none" w:sz="0" w:space="0" w:color="auto"/>
        <w:right w:val="none" w:sz="0" w:space="0" w:color="auto"/>
      </w:divBdr>
      <w:divsChild>
        <w:div w:id="821390648">
          <w:marLeft w:val="1440"/>
          <w:marRight w:val="0"/>
          <w:marTop w:val="0"/>
          <w:marBottom w:val="0"/>
          <w:divBdr>
            <w:top w:val="none" w:sz="0" w:space="0" w:color="auto"/>
            <w:left w:val="none" w:sz="0" w:space="0" w:color="auto"/>
            <w:bottom w:val="none" w:sz="0" w:space="0" w:color="auto"/>
            <w:right w:val="none" w:sz="0" w:space="0" w:color="auto"/>
          </w:divBdr>
        </w:div>
      </w:divsChild>
    </w:div>
    <w:div w:id="739059692">
      <w:bodyDiv w:val="1"/>
      <w:marLeft w:val="0"/>
      <w:marRight w:val="0"/>
      <w:marTop w:val="0"/>
      <w:marBottom w:val="0"/>
      <w:divBdr>
        <w:top w:val="none" w:sz="0" w:space="0" w:color="auto"/>
        <w:left w:val="none" w:sz="0" w:space="0" w:color="auto"/>
        <w:bottom w:val="none" w:sz="0" w:space="0" w:color="auto"/>
        <w:right w:val="none" w:sz="0" w:space="0" w:color="auto"/>
      </w:divBdr>
    </w:div>
    <w:div w:id="787551661">
      <w:bodyDiv w:val="1"/>
      <w:marLeft w:val="0"/>
      <w:marRight w:val="0"/>
      <w:marTop w:val="0"/>
      <w:marBottom w:val="0"/>
      <w:divBdr>
        <w:top w:val="none" w:sz="0" w:space="0" w:color="auto"/>
        <w:left w:val="none" w:sz="0" w:space="0" w:color="auto"/>
        <w:bottom w:val="none" w:sz="0" w:space="0" w:color="auto"/>
        <w:right w:val="none" w:sz="0" w:space="0" w:color="auto"/>
      </w:divBdr>
    </w:div>
    <w:div w:id="799490926">
      <w:bodyDiv w:val="1"/>
      <w:marLeft w:val="0"/>
      <w:marRight w:val="0"/>
      <w:marTop w:val="0"/>
      <w:marBottom w:val="0"/>
      <w:divBdr>
        <w:top w:val="none" w:sz="0" w:space="0" w:color="auto"/>
        <w:left w:val="none" w:sz="0" w:space="0" w:color="auto"/>
        <w:bottom w:val="none" w:sz="0" w:space="0" w:color="auto"/>
        <w:right w:val="none" w:sz="0" w:space="0" w:color="auto"/>
      </w:divBdr>
    </w:div>
    <w:div w:id="927226100">
      <w:bodyDiv w:val="1"/>
      <w:marLeft w:val="0"/>
      <w:marRight w:val="0"/>
      <w:marTop w:val="0"/>
      <w:marBottom w:val="0"/>
      <w:divBdr>
        <w:top w:val="none" w:sz="0" w:space="0" w:color="auto"/>
        <w:left w:val="none" w:sz="0" w:space="0" w:color="auto"/>
        <w:bottom w:val="none" w:sz="0" w:space="0" w:color="auto"/>
        <w:right w:val="none" w:sz="0" w:space="0" w:color="auto"/>
      </w:divBdr>
    </w:div>
    <w:div w:id="934558712">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099452556">
      <w:bodyDiv w:val="1"/>
      <w:marLeft w:val="0"/>
      <w:marRight w:val="0"/>
      <w:marTop w:val="0"/>
      <w:marBottom w:val="0"/>
      <w:divBdr>
        <w:top w:val="none" w:sz="0" w:space="0" w:color="auto"/>
        <w:left w:val="none" w:sz="0" w:space="0" w:color="auto"/>
        <w:bottom w:val="none" w:sz="0" w:space="0" w:color="auto"/>
        <w:right w:val="none" w:sz="0" w:space="0" w:color="auto"/>
      </w:divBdr>
    </w:div>
    <w:div w:id="1115565571">
      <w:bodyDiv w:val="1"/>
      <w:marLeft w:val="0"/>
      <w:marRight w:val="0"/>
      <w:marTop w:val="0"/>
      <w:marBottom w:val="0"/>
      <w:divBdr>
        <w:top w:val="none" w:sz="0" w:space="0" w:color="auto"/>
        <w:left w:val="none" w:sz="0" w:space="0" w:color="auto"/>
        <w:bottom w:val="none" w:sz="0" w:space="0" w:color="auto"/>
        <w:right w:val="none" w:sz="0" w:space="0" w:color="auto"/>
      </w:divBdr>
      <w:divsChild>
        <w:div w:id="378940192">
          <w:marLeft w:val="720"/>
          <w:marRight w:val="0"/>
          <w:marTop w:val="0"/>
          <w:marBottom w:val="0"/>
          <w:divBdr>
            <w:top w:val="none" w:sz="0" w:space="0" w:color="auto"/>
            <w:left w:val="none" w:sz="0" w:space="0" w:color="auto"/>
            <w:bottom w:val="none" w:sz="0" w:space="0" w:color="auto"/>
            <w:right w:val="none" w:sz="0" w:space="0" w:color="auto"/>
          </w:divBdr>
        </w:div>
        <w:div w:id="1807814230">
          <w:marLeft w:val="720"/>
          <w:marRight w:val="0"/>
          <w:marTop w:val="0"/>
          <w:marBottom w:val="0"/>
          <w:divBdr>
            <w:top w:val="none" w:sz="0" w:space="0" w:color="auto"/>
            <w:left w:val="none" w:sz="0" w:space="0" w:color="auto"/>
            <w:bottom w:val="none" w:sz="0" w:space="0" w:color="auto"/>
            <w:right w:val="none" w:sz="0" w:space="0" w:color="auto"/>
          </w:divBdr>
        </w:div>
        <w:div w:id="156657079">
          <w:marLeft w:val="720"/>
          <w:marRight w:val="0"/>
          <w:marTop w:val="0"/>
          <w:marBottom w:val="0"/>
          <w:divBdr>
            <w:top w:val="none" w:sz="0" w:space="0" w:color="auto"/>
            <w:left w:val="none" w:sz="0" w:space="0" w:color="auto"/>
            <w:bottom w:val="none" w:sz="0" w:space="0" w:color="auto"/>
            <w:right w:val="none" w:sz="0" w:space="0" w:color="auto"/>
          </w:divBdr>
        </w:div>
        <w:div w:id="1980262624">
          <w:marLeft w:val="720"/>
          <w:marRight w:val="0"/>
          <w:marTop w:val="0"/>
          <w:marBottom w:val="0"/>
          <w:divBdr>
            <w:top w:val="none" w:sz="0" w:space="0" w:color="auto"/>
            <w:left w:val="none" w:sz="0" w:space="0" w:color="auto"/>
            <w:bottom w:val="none" w:sz="0" w:space="0" w:color="auto"/>
            <w:right w:val="none" w:sz="0" w:space="0" w:color="auto"/>
          </w:divBdr>
        </w:div>
        <w:div w:id="1144393650">
          <w:marLeft w:val="720"/>
          <w:marRight w:val="0"/>
          <w:marTop w:val="0"/>
          <w:marBottom w:val="0"/>
          <w:divBdr>
            <w:top w:val="none" w:sz="0" w:space="0" w:color="auto"/>
            <w:left w:val="none" w:sz="0" w:space="0" w:color="auto"/>
            <w:bottom w:val="none" w:sz="0" w:space="0" w:color="auto"/>
            <w:right w:val="none" w:sz="0" w:space="0" w:color="auto"/>
          </w:divBdr>
        </w:div>
        <w:div w:id="1647737496">
          <w:marLeft w:val="720"/>
          <w:marRight w:val="0"/>
          <w:marTop w:val="0"/>
          <w:marBottom w:val="0"/>
          <w:divBdr>
            <w:top w:val="none" w:sz="0" w:space="0" w:color="auto"/>
            <w:left w:val="none" w:sz="0" w:space="0" w:color="auto"/>
            <w:bottom w:val="none" w:sz="0" w:space="0" w:color="auto"/>
            <w:right w:val="none" w:sz="0" w:space="0" w:color="auto"/>
          </w:divBdr>
        </w:div>
        <w:div w:id="280696055">
          <w:marLeft w:val="720"/>
          <w:marRight w:val="0"/>
          <w:marTop w:val="0"/>
          <w:marBottom w:val="0"/>
          <w:divBdr>
            <w:top w:val="none" w:sz="0" w:space="0" w:color="auto"/>
            <w:left w:val="none" w:sz="0" w:space="0" w:color="auto"/>
            <w:bottom w:val="none" w:sz="0" w:space="0" w:color="auto"/>
            <w:right w:val="none" w:sz="0" w:space="0" w:color="auto"/>
          </w:divBdr>
        </w:div>
        <w:div w:id="833305455">
          <w:marLeft w:val="720"/>
          <w:marRight w:val="0"/>
          <w:marTop w:val="0"/>
          <w:marBottom w:val="0"/>
          <w:divBdr>
            <w:top w:val="none" w:sz="0" w:space="0" w:color="auto"/>
            <w:left w:val="none" w:sz="0" w:space="0" w:color="auto"/>
            <w:bottom w:val="none" w:sz="0" w:space="0" w:color="auto"/>
            <w:right w:val="none" w:sz="0" w:space="0" w:color="auto"/>
          </w:divBdr>
        </w:div>
        <w:div w:id="275645205">
          <w:marLeft w:val="720"/>
          <w:marRight w:val="0"/>
          <w:marTop w:val="0"/>
          <w:marBottom w:val="0"/>
          <w:divBdr>
            <w:top w:val="none" w:sz="0" w:space="0" w:color="auto"/>
            <w:left w:val="none" w:sz="0" w:space="0" w:color="auto"/>
            <w:bottom w:val="none" w:sz="0" w:space="0" w:color="auto"/>
            <w:right w:val="none" w:sz="0" w:space="0" w:color="auto"/>
          </w:divBdr>
        </w:div>
      </w:divsChild>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32362209">
      <w:bodyDiv w:val="1"/>
      <w:marLeft w:val="0"/>
      <w:marRight w:val="0"/>
      <w:marTop w:val="0"/>
      <w:marBottom w:val="0"/>
      <w:divBdr>
        <w:top w:val="none" w:sz="0" w:space="0" w:color="auto"/>
        <w:left w:val="none" w:sz="0" w:space="0" w:color="auto"/>
        <w:bottom w:val="none" w:sz="0" w:space="0" w:color="auto"/>
        <w:right w:val="none" w:sz="0" w:space="0" w:color="auto"/>
      </w:divBdr>
    </w:div>
    <w:div w:id="1156607794">
      <w:bodyDiv w:val="1"/>
      <w:marLeft w:val="0"/>
      <w:marRight w:val="0"/>
      <w:marTop w:val="0"/>
      <w:marBottom w:val="0"/>
      <w:divBdr>
        <w:top w:val="none" w:sz="0" w:space="0" w:color="auto"/>
        <w:left w:val="none" w:sz="0" w:space="0" w:color="auto"/>
        <w:bottom w:val="none" w:sz="0" w:space="0" w:color="auto"/>
        <w:right w:val="none" w:sz="0" w:space="0" w:color="auto"/>
      </w:divBdr>
    </w:div>
    <w:div w:id="1168134460">
      <w:bodyDiv w:val="1"/>
      <w:marLeft w:val="0"/>
      <w:marRight w:val="0"/>
      <w:marTop w:val="0"/>
      <w:marBottom w:val="0"/>
      <w:divBdr>
        <w:top w:val="none" w:sz="0" w:space="0" w:color="auto"/>
        <w:left w:val="none" w:sz="0" w:space="0" w:color="auto"/>
        <w:bottom w:val="none" w:sz="0" w:space="0" w:color="auto"/>
        <w:right w:val="none" w:sz="0" w:space="0" w:color="auto"/>
      </w:divBdr>
    </w:div>
    <w:div w:id="1181508768">
      <w:bodyDiv w:val="1"/>
      <w:marLeft w:val="0"/>
      <w:marRight w:val="0"/>
      <w:marTop w:val="0"/>
      <w:marBottom w:val="0"/>
      <w:divBdr>
        <w:top w:val="none" w:sz="0" w:space="0" w:color="auto"/>
        <w:left w:val="none" w:sz="0" w:space="0" w:color="auto"/>
        <w:bottom w:val="none" w:sz="0" w:space="0" w:color="auto"/>
        <w:right w:val="none" w:sz="0" w:space="0" w:color="auto"/>
      </w:divBdr>
      <w:divsChild>
        <w:div w:id="326399693">
          <w:marLeft w:val="720"/>
          <w:marRight w:val="0"/>
          <w:marTop w:val="0"/>
          <w:marBottom w:val="0"/>
          <w:divBdr>
            <w:top w:val="none" w:sz="0" w:space="0" w:color="auto"/>
            <w:left w:val="none" w:sz="0" w:space="0" w:color="auto"/>
            <w:bottom w:val="none" w:sz="0" w:space="0" w:color="auto"/>
            <w:right w:val="none" w:sz="0" w:space="0" w:color="auto"/>
          </w:divBdr>
        </w:div>
      </w:divsChild>
    </w:div>
    <w:div w:id="1208224669">
      <w:bodyDiv w:val="1"/>
      <w:marLeft w:val="0"/>
      <w:marRight w:val="0"/>
      <w:marTop w:val="0"/>
      <w:marBottom w:val="0"/>
      <w:divBdr>
        <w:top w:val="none" w:sz="0" w:space="0" w:color="auto"/>
        <w:left w:val="none" w:sz="0" w:space="0" w:color="auto"/>
        <w:bottom w:val="none" w:sz="0" w:space="0" w:color="auto"/>
        <w:right w:val="none" w:sz="0" w:space="0" w:color="auto"/>
      </w:divBdr>
    </w:div>
    <w:div w:id="1224832475">
      <w:bodyDiv w:val="1"/>
      <w:marLeft w:val="0"/>
      <w:marRight w:val="0"/>
      <w:marTop w:val="0"/>
      <w:marBottom w:val="0"/>
      <w:divBdr>
        <w:top w:val="none" w:sz="0" w:space="0" w:color="auto"/>
        <w:left w:val="none" w:sz="0" w:space="0" w:color="auto"/>
        <w:bottom w:val="none" w:sz="0" w:space="0" w:color="auto"/>
        <w:right w:val="none" w:sz="0" w:space="0" w:color="auto"/>
      </w:divBdr>
    </w:div>
    <w:div w:id="1233811251">
      <w:bodyDiv w:val="1"/>
      <w:marLeft w:val="0"/>
      <w:marRight w:val="0"/>
      <w:marTop w:val="0"/>
      <w:marBottom w:val="0"/>
      <w:divBdr>
        <w:top w:val="none" w:sz="0" w:space="0" w:color="auto"/>
        <w:left w:val="none" w:sz="0" w:space="0" w:color="auto"/>
        <w:bottom w:val="none" w:sz="0" w:space="0" w:color="auto"/>
        <w:right w:val="none" w:sz="0" w:space="0" w:color="auto"/>
      </w:divBdr>
    </w:div>
    <w:div w:id="1239247366">
      <w:bodyDiv w:val="1"/>
      <w:marLeft w:val="0"/>
      <w:marRight w:val="0"/>
      <w:marTop w:val="0"/>
      <w:marBottom w:val="0"/>
      <w:divBdr>
        <w:top w:val="none" w:sz="0" w:space="0" w:color="auto"/>
        <w:left w:val="none" w:sz="0" w:space="0" w:color="auto"/>
        <w:bottom w:val="none" w:sz="0" w:space="0" w:color="auto"/>
        <w:right w:val="none" w:sz="0" w:space="0" w:color="auto"/>
      </w:divBdr>
    </w:div>
    <w:div w:id="1270241817">
      <w:bodyDiv w:val="1"/>
      <w:marLeft w:val="0"/>
      <w:marRight w:val="0"/>
      <w:marTop w:val="0"/>
      <w:marBottom w:val="0"/>
      <w:divBdr>
        <w:top w:val="none" w:sz="0" w:space="0" w:color="auto"/>
        <w:left w:val="none" w:sz="0" w:space="0" w:color="auto"/>
        <w:bottom w:val="none" w:sz="0" w:space="0" w:color="auto"/>
        <w:right w:val="none" w:sz="0" w:space="0" w:color="auto"/>
      </w:divBdr>
    </w:div>
    <w:div w:id="1273122686">
      <w:bodyDiv w:val="1"/>
      <w:marLeft w:val="0"/>
      <w:marRight w:val="0"/>
      <w:marTop w:val="0"/>
      <w:marBottom w:val="0"/>
      <w:divBdr>
        <w:top w:val="none" w:sz="0" w:space="0" w:color="auto"/>
        <w:left w:val="none" w:sz="0" w:space="0" w:color="auto"/>
        <w:bottom w:val="none" w:sz="0" w:space="0" w:color="auto"/>
        <w:right w:val="none" w:sz="0" w:space="0" w:color="auto"/>
      </w:divBdr>
    </w:div>
    <w:div w:id="1280406360">
      <w:bodyDiv w:val="1"/>
      <w:marLeft w:val="0"/>
      <w:marRight w:val="0"/>
      <w:marTop w:val="0"/>
      <w:marBottom w:val="0"/>
      <w:divBdr>
        <w:top w:val="none" w:sz="0" w:space="0" w:color="auto"/>
        <w:left w:val="none" w:sz="0" w:space="0" w:color="auto"/>
        <w:bottom w:val="none" w:sz="0" w:space="0" w:color="auto"/>
        <w:right w:val="none" w:sz="0" w:space="0" w:color="auto"/>
      </w:divBdr>
      <w:divsChild>
        <w:div w:id="2060392397">
          <w:marLeft w:val="1440"/>
          <w:marRight w:val="0"/>
          <w:marTop w:val="0"/>
          <w:marBottom w:val="0"/>
          <w:divBdr>
            <w:top w:val="none" w:sz="0" w:space="0" w:color="auto"/>
            <w:left w:val="none" w:sz="0" w:space="0" w:color="auto"/>
            <w:bottom w:val="none" w:sz="0" w:space="0" w:color="auto"/>
            <w:right w:val="none" w:sz="0" w:space="0" w:color="auto"/>
          </w:divBdr>
        </w:div>
        <w:div w:id="2131244606">
          <w:marLeft w:val="1440"/>
          <w:marRight w:val="0"/>
          <w:marTop w:val="0"/>
          <w:marBottom w:val="0"/>
          <w:divBdr>
            <w:top w:val="none" w:sz="0" w:space="0" w:color="auto"/>
            <w:left w:val="none" w:sz="0" w:space="0" w:color="auto"/>
            <w:bottom w:val="none" w:sz="0" w:space="0" w:color="auto"/>
            <w:right w:val="none" w:sz="0" w:space="0" w:color="auto"/>
          </w:divBdr>
        </w:div>
        <w:div w:id="2130782486">
          <w:marLeft w:val="1440"/>
          <w:marRight w:val="0"/>
          <w:marTop w:val="0"/>
          <w:marBottom w:val="0"/>
          <w:divBdr>
            <w:top w:val="none" w:sz="0" w:space="0" w:color="auto"/>
            <w:left w:val="none" w:sz="0" w:space="0" w:color="auto"/>
            <w:bottom w:val="none" w:sz="0" w:space="0" w:color="auto"/>
            <w:right w:val="none" w:sz="0" w:space="0" w:color="auto"/>
          </w:divBdr>
        </w:div>
      </w:divsChild>
    </w:div>
    <w:div w:id="1308164120">
      <w:bodyDiv w:val="1"/>
      <w:marLeft w:val="0"/>
      <w:marRight w:val="0"/>
      <w:marTop w:val="0"/>
      <w:marBottom w:val="0"/>
      <w:divBdr>
        <w:top w:val="none" w:sz="0" w:space="0" w:color="auto"/>
        <w:left w:val="none" w:sz="0" w:space="0" w:color="auto"/>
        <w:bottom w:val="none" w:sz="0" w:space="0" w:color="auto"/>
        <w:right w:val="none" w:sz="0" w:space="0" w:color="auto"/>
      </w:divBdr>
    </w:div>
    <w:div w:id="1309089838">
      <w:bodyDiv w:val="1"/>
      <w:marLeft w:val="0"/>
      <w:marRight w:val="0"/>
      <w:marTop w:val="0"/>
      <w:marBottom w:val="0"/>
      <w:divBdr>
        <w:top w:val="none" w:sz="0" w:space="0" w:color="auto"/>
        <w:left w:val="none" w:sz="0" w:space="0" w:color="auto"/>
        <w:bottom w:val="none" w:sz="0" w:space="0" w:color="auto"/>
        <w:right w:val="none" w:sz="0" w:space="0" w:color="auto"/>
      </w:divBdr>
    </w:div>
    <w:div w:id="1321808371">
      <w:bodyDiv w:val="1"/>
      <w:marLeft w:val="0"/>
      <w:marRight w:val="0"/>
      <w:marTop w:val="0"/>
      <w:marBottom w:val="0"/>
      <w:divBdr>
        <w:top w:val="none" w:sz="0" w:space="0" w:color="auto"/>
        <w:left w:val="none" w:sz="0" w:space="0" w:color="auto"/>
        <w:bottom w:val="none" w:sz="0" w:space="0" w:color="auto"/>
        <w:right w:val="none" w:sz="0" w:space="0" w:color="auto"/>
      </w:divBdr>
    </w:div>
    <w:div w:id="1383366417">
      <w:bodyDiv w:val="1"/>
      <w:marLeft w:val="0"/>
      <w:marRight w:val="0"/>
      <w:marTop w:val="0"/>
      <w:marBottom w:val="0"/>
      <w:divBdr>
        <w:top w:val="none" w:sz="0" w:space="0" w:color="auto"/>
        <w:left w:val="none" w:sz="0" w:space="0" w:color="auto"/>
        <w:bottom w:val="none" w:sz="0" w:space="0" w:color="auto"/>
        <w:right w:val="none" w:sz="0" w:space="0" w:color="auto"/>
      </w:divBdr>
    </w:div>
    <w:div w:id="1386416063">
      <w:bodyDiv w:val="1"/>
      <w:marLeft w:val="0"/>
      <w:marRight w:val="0"/>
      <w:marTop w:val="0"/>
      <w:marBottom w:val="0"/>
      <w:divBdr>
        <w:top w:val="none" w:sz="0" w:space="0" w:color="auto"/>
        <w:left w:val="none" w:sz="0" w:space="0" w:color="auto"/>
        <w:bottom w:val="none" w:sz="0" w:space="0" w:color="auto"/>
        <w:right w:val="none" w:sz="0" w:space="0" w:color="auto"/>
      </w:divBdr>
      <w:divsChild>
        <w:div w:id="672338774">
          <w:marLeft w:val="720"/>
          <w:marRight w:val="0"/>
          <w:marTop w:val="0"/>
          <w:marBottom w:val="0"/>
          <w:divBdr>
            <w:top w:val="none" w:sz="0" w:space="0" w:color="auto"/>
            <w:left w:val="none" w:sz="0" w:space="0" w:color="auto"/>
            <w:bottom w:val="none" w:sz="0" w:space="0" w:color="auto"/>
            <w:right w:val="none" w:sz="0" w:space="0" w:color="auto"/>
          </w:divBdr>
        </w:div>
      </w:divsChild>
    </w:div>
    <w:div w:id="1397702997">
      <w:bodyDiv w:val="1"/>
      <w:marLeft w:val="0"/>
      <w:marRight w:val="0"/>
      <w:marTop w:val="0"/>
      <w:marBottom w:val="0"/>
      <w:divBdr>
        <w:top w:val="none" w:sz="0" w:space="0" w:color="auto"/>
        <w:left w:val="none" w:sz="0" w:space="0" w:color="auto"/>
        <w:bottom w:val="none" w:sz="0" w:space="0" w:color="auto"/>
        <w:right w:val="none" w:sz="0" w:space="0" w:color="auto"/>
      </w:divBdr>
    </w:div>
    <w:div w:id="1407872715">
      <w:bodyDiv w:val="1"/>
      <w:marLeft w:val="0"/>
      <w:marRight w:val="0"/>
      <w:marTop w:val="0"/>
      <w:marBottom w:val="0"/>
      <w:divBdr>
        <w:top w:val="none" w:sz="0" w:space="0" w:color="auto"/>
        <w:left w:val="none" w:sz="0" w:space="0" w:color="auto"/>
        <w:bottom w:val="none" w:sz="0" w:space="0" w:color="auto"/>
        <w:right w:val="none" w:sz="0" w:space="0" w:color="auto"/>
      </w:divBdr>
      <w:divsChild>
        <w:div w:id="2122264538">
          <w:marLeft w:val="763"/>
          <w:marRight w:val="0"/>
          <w:marTop w:val="0"/>
          <w:marBottom w:val="0"/>
          <w:divBdr>
            <w:top w:val="none" w:sz="0" w:space="0" w:color="auto"/>
            <w:left w:val="none" w:sz="0" w:space="0" w:color="auto"/>
            <w:bottom w:val="none" w:sz="0" w:space="0" w:color="auto"/>
            <w:right w:val="none" w:sz="0" w:space="0" w:color="auto"/>
          </w:divBdr>
        </w:div>
      </w:divsChild>
    </w:div>
    <w:div w:id="1460150691">
      <w:bodyDiv w:val="1"/>
      <w:marLeft w:val="0"/>
      <w:marRight w:val="0"/>
      <w:marTop w:val="0"/>
      <w:marBottom w:val="0"/>
      <w:divBdr>
        <w:top w:val="none" w:sz="0" w:space="0" w:color="auto"/>
        <w:left w:val="none" w:sz="0" w:space="0" w:color="auto"/>
        <w:bottom w:val="none" w:sz="0" w:space="0" w:color="auto"/>
        <w:right w:val="none" w:sz="0" w:space="0" w:color="auto"/>
      </w:divBdr>
    </w:div>
    <w:div w:id="1495683243">
      <w:bodyDiv w:val="1"/>
      <w:marLeft w:val="0"/>
      <w:marRight w:val="0"/>
      <w:marTop w:val="0"/>
      <w:marBottom w:val="0"/>
      <w:divBdr>
        <w:top w:val="none" w:sz="0" w:space="0" w:color="auto"/>
        <w:left w:val="none" w:sz="0" w:space="0" w:color="auto"/>
        <w:bottom w:val="none" w:sz="0" w:space="0" w:color="auto"/>
        <w:right w:val="none" w:sz="0" w:space="0" w:color="auto"/>
      </w:divBdr>
    </w:div>
    <w:div w:id="1505587412">
      <w:bodyDiv w:val="1"/>
      <w:marLeft w:val="0"/>
      <w:marRight w:val="0"/>
      <w:marTop w:val="0"/>
      <w:marBottom w:val="0"/>
      <w:divBdr>
        <w:top w:val="none" w:sz="0" w:space="0" w:color="auto"/>
        <w:left w:val="none" w:sz="0" w:space="0" w:color="auto"/>
        <w:bottom w:val="none" w:sz="0" w:space="0" w:color="auto"/>
        <w:right w:val="none" w:sz="0" w:space="0" w:color="auto"/>
      </w:divBdr>
    </w:div>
    <w:div w:id="1557428558">
      <w:bodyDiv w:val="1"/>
      <w:marLeft w:val="0"/>
      <w:marRight w:val="0"/>
      <w:marTop w:val="0"/>
      <w:marBottom w:val="0"/>
      <w:divBdr>
        <w:top w:val="none" w:sz="0" w:space="0" w:color="auto"/>
        <w:left w:val="none" w:sz="0" w:space="0" w:color="auto"/>
        <w:bottom w:val="none" w:sz="0" w:space="0" w:color="auto"/>
        <w:right w:val="none" w:sz="0" w:space="0" w:color="auto"/>
      </w:divBdr>
      <w:divsChild>
        <w:div w:id="431630771">
          <w:marLeft w:val="720"/>
          <w:marRight w:val="0"/>
          <w:marTop w:val="0"/>
          <w:marBottom w:val="0"/>
          <w:divBdr>
            <w:top w:val="none" w:sz="0" w:space="0" w:color="auto"/>
            <w:left w:val="none" w:sz="0" w:space="0" w:color="auto"/>
            <w:bottom w:val="none" w:sz="0" w:space="0" w:color="auto"/>
            <w:right w:val="none" w:sz="0" w:space="0" w:color="auto"/>
          </w:divBdr>
        </w:div>
      </w:divsChild>
    </w:div>
    <w:div w:id="1567302139">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82126833">
      <w:bodyDiv w:val="1"/>
      <w:marLeft w:val="0"/>
      <w:marRight w:val="0"/>
      <w:marTop w:val="0"/>
      <w:marBottom w:val="0"/>
      <w:divBdr>
        <w:top w:val="none" w:sz="0" w:space="0" w:color="auto"/>
        <w:left w:val="none" w:sz="0" w:space="0" w:color="auto"/>
        <w:bottom w:val="none" w:sz="0" w:space="0" w:color="auto"/>
        <w:right w:val="none" w:sz="0" w:space="0" w:color="auto"/>
      </w:divBdr>
    </w:div>
    <w:div w:id="1700814115">
      <w:bodyDiv w:val="1"/>
      <w:marLeft w:val="0"/>
      <w:marRight w:val="0"/>
      <w:marTop w:val="0"/>
      <w:marBottom w:val="0"/>
      <w:divBdr>
        <w:top w:val="none" w:sz="0" w:space="0" w:color="auto"/>
        <w:left w:val="none" w:sz="0" w:space="0" w:color="auto"/>
        <w:bottom w:val="none" w:sz="0" w:space="0" w:color="auto"/>
        <w:right w:val="none" w:sz="0" w:space="0" w:color="auto"/>
      </w:divBdr>
    </w:div>
    <w:div w:id="1805387508">
      <w:bodyDiv w:val="1"/>
      <w:marLeft w:val="0"/>
      <w:marRight w:val="0"/>
      <w:marTop w:val="0"/>
      <w:marBottom w:val="0"/>
      <w:divBdr>
        <w:top w:val="none" w:sz="0" w:space="0" w:color="auto"/>
        <w:left w:val="none" w:sz="0" w:space="0" w:color="auto"/>
        <w:bottom w:val="none" w:sz="0" w:space="0" w:color="auto"/>
        <w:right w:val="none" w:sz="0" w:space="0" w:color="auto"/>
      </w:divBdr>
    </w:div>
    <w:div w:id="1814985358">
      <w:bodyDiv w:val="1"/>
      <w:marLeft w:val="0"/>
      <w:marRight w:val="0"/>
      <w:marTop w:val="0"/>
      <w:marBottom w:val="0"/>
      <w:divBdr>
        <w:top w:val="none" w:sz="0" w:space="0" w:color="auto"/>
        <w:left w:val="none" w:sz="0" w:space="0" w:color="auto"/>
        <w:bottom w:val="none" w:sz="0" w:space="0" w:color="auto"/>
        <w:right w:val="none" w:sz="0" w:space="0" w:color="auto"/>
      </w:divBdr>
    </w:div>
    <w:div w:id="1831212242">
      <w:bodyDiv w:val="1"/>
      <w:marLeft w:val="0"/>
      <w:marRight w:val="0"/>
      <w:marTop w:val="0"/>
      <w:marBottom w:val="0"/>
      <w:divBdr>
        <w:top w:val="none" w:sz="0" w:space="0" w:color="auto"/>
        <w:left w:val="none" w:sz="0" w:space="0" w:color="auto"/>
        <w:bottom w:val="none" w:sz="0" w:space="0" w:color="auto"/>
        <w:right w:val="none" w:sz="0" w:space="0" w:color="auto"/>
      </w:divBdr>
    </w:div>
    <w:div w:id="1871454263">
      <w:bodyDiv w:val="1"/>
      <w:marLeft w:val="0"/>
      <w:marRight w:val="0"/>
      <w:marTop w:val="0"/>
      <w:marBottom w:val="0"/>
      <w:divBdr>
        <w:top w:val="none" w:sz="0" w:space="0" w:color="auto"/>
        <w:left w:val="none" w:sz="0" w:space="0" w:color="auto"/>
        <w:bottom w:val="none" w:sz="0" w:space="0" w:color="auto"/>
        <w:right w:val="none" w:sz="0" w:space="0" w:color="auto"/>
      </w:divBdr>
    </w:div>
    <w:div w:id="1968510534">
      <w:bodyDiv w:val="1"/>
      <w:marLeft w:val="0"/>
      <w:marRight w:val="0"/>
      <w:marTop w:val="0"/>
      <w:marBottom w:val="0"/>
      <w:divBdr>
        <w:top w:val="none" w:sz="0" w:space="0" w:color="auto"/>
        <w:left w:val="none" w:sz="0" w:space="0" w:color="auto"/>
        <w:bottom w:val="none" w:sz="0" w:space="0" w:color="auto"/>
        <w:right w:val="none" w:sz="0" w:space="0" w:color="auto"/>
      </w:divBdr>
    </w:div>
    <w:div w:id="1999845807">
      <w:bodyDiv w:val="1"/>
      <w:marLeft w:val="0"/>
      <w:marRight w:val="0"/>
      <w:marTop w:val="0"/>
      <w:marBottom w:val="0"/>
      <w:divBdr>
        <w:top w:val="none" w:sz="0" w:space="0" w:color="auto"/>
        <w:left w:val="none" w:sz="0" w:space="0" w:color="auto"/>
        <w:bottom w:val="none" w:sz="0" w:space="0" w:color="auto"/>
        <w:right w:val="none" w:sz="0" w:space="0" w:color="auto"/>
      </w:divBdr>
    </w:div>
    <w:div w:id="2014720914">
      <w:bodyDiv w:val="1"/>
      <w:marLeft w:val="0"/>
      <w:marRight w:val="0"/>
      <w:marTop w:val="0"/>
      <w:marBottom w:val="0"/>
      <w:divBdr>
        <w:top w:val="none" w:sz="0" w:space="0" w:color="auto"/>
        <w:left w:val="none" w:sz="0" w:space="0" w:color="auto"/>
        <w:bottom w:val="none" w:sz="0" w:space="0" w:color="auto"/>
        <w:right w:val="none" w:sz="0" w:space="0" w:color="auto"/>
      </w:divBdr>
      <w:divsChild>
        <w:div w:id="1482043531">
          <w:marLeft w:val="720"/>
          <w:marRight w:val="0"/>
          <w:marTop w:val="0"/>
          <w:marBottom w:val="0"/>
          <w:divBdr>
            <w:top w:val="none" w:sz="0" w:space="0" w:color="auto"/>
            <w:left w:val="none" w:sz="0" w:space="0" w:color="auto"/>
            <w:bottom w:val="none" w:sz="0" w:space="0" w:color="auto"/>
            <w:right w:val="none" w:sz="0" w:space="0" w:color="auto"/>
          </w:divBdr>
        </w:div>
        <w:div w:id="91320378">
          <w:marLeft w:val="720"/>
          <w:marRight w:val="0"/>
          <w:marTop w:val="0"/>
          <w:marBottom w:val="0"/>
          <w:divBdr>
            <w:top w:val="none" w:sz="0" w:space="0" w:color="auto"/>
            <w:left w:val="none" w:sz="0" w:space="0" w:color="auto"/>
            <w:bottom w:val="none" w:sz="0" w:space="0" w:color="auto"/>
            <w:right w:val="none" w:sz="0" w:space="0" w:color="auto"/>
          </w:divBdr>
        </w:div>
        <w:div w:id="1108114153">
          <w:marLeft w:val="2160"/>
          <w:marRight w:val="0"/>
          <w:marTop w:val="0"/>
          <w:marBottom w:val="0"/>
          <w:divBdr>
            <w:top w:val="none" w:sz="0" w:space="0" w:color="auto"/>
            <w:left w:val="none" w:sz="0" w:space="0" w:color="auto"/>
            <w:bottom w:val="none" w:sz="0" w:space="0" w:color="auto"/>
            <w:right w:val="none" w:sz="0" w:space="0" w:color="auto"/>
          </w:divBdr>
        </w:div>
        <w:div w:id="959646865">
          <w:marLeft w:val="720"/>
          <w:marRight w:val="0"/>
          <w:marTop w:val="0"/>
          <w:marBottom w:val="0"/>
          <w:divBdr>
            <w:top w:val="none" w:sz="0" w:space="0" w:color="auto"/>
            <w:left w:val="none" w:sz="0" w:space="0" w:color="auto"/>
            <w:bottom w:val="none" w:sz="0" w:space="0" w:color="auto"/>
            <w:right w:val="none" w:sz="0" w:space="0" w:color="auto"/>
          </w:divBdr>
        </w:div>
        <w:div w:id="1381518947">
          <w:marLeft w:val="720"/>
          <w:marRight w:val="0"/>
          <w:marTop w:val="0"/>
          <w:marBottom w:val="0"/>
          <w:divBdr>
            <w:top w:val="none" w:sz="0" w:space="0" w:color="auto"/>
            <w:left w:val="none" w:sz="0" w:space="0" w:color="auto"/>
            <w:bottom w:val="none" w:sz="0" w:space="0" w:color="auto"/>
            <w:right w:val="none" w:sz="0" w:space="0" w:color="auto"/>
          </w:divBdr>
        </w:div>
        <w:div w:id="402920813">
          <w:marLeft w:val="720"/>
          <w:marRight w:val="0"/>
          <w:marTop w:val="0"/>
          <w:marBottom w:val="0"/>
          <w:divBdr>
            <w:top w:val="none" w:sz="0" w:space="0" w:color="auto"/>
            <w:left w:val="none" w:sz="0" w:space="0" w:color="auto"/>
            <w:bottom w:val="none" w:sz="0" w:space="0" w:color="auto"/>
            <w:right w:val="none" w:sz="0" w:space="0" w:color="auto"/>
          </w:divBdr>
        </w:div>
        <w:div w:id="11803591">
          <w:marLeft w:val="720"/>
          <w:marRight w:val="0"/>
          <w:marTop w:val="0"/>
          <w:marBottom w:val="0"/>
          <w:divBdr>
            <w:top w:val="none" w:sz="0" w:space="0" w:color="auto"/>
            <w:left w:val="none" w:sz="0" w:space="0" w:color="auto"/>
            <w:bottom w:val="none" w:sz="0" w:space="0" w:color="auto"/>
            <w:right w:val="none" w:sz="0" w:space="0" w:color="auto"/>
          </w:divBdr>
        </w:div>
        <w:div w:id="644967459">
          <w:marLeft w:val="720"/>
          <w:marRight w:val="0"/>
          <w:marTop w:val="0"/>
          <w:marBottom w:val="0"/>
          <w:divBdr>
            <w:top w:val="none" w:sz="0" w:space="0" w:color="auto"/>
            <w:left w:val="none" w:sz="0" w:space="0" w:color="auto"/>
            <w:bottom w:val="none" w:sz="0" w:space="0" w:color="auto"/>
            <w:right w:val="none" w:sz="0" w:space="0" w:color="auto"/>
          </w:divBdr>
        </w:div>
        <w:div w:id="1247618741">
          <w:marLeft w:val="2160"/>
          <w:marRight w:val="0"/>
          <w:marTop w:val="0"/>
          <w:marBottom w:val="0"/>
          <w:divBdr>
            <w:top w:val="none" w:sz="0" w:space="0" w:color="auto"/>
            <w:left w:val="none" w:sz="0" w:space="0" w:color="auto"/>
            <w:bottom w:val="none" w:sz="0" w:space="0" w:color="auto"/>
            <w:right w:val="none" w:sz="0" w:space="0" w:color="auto"/>
          </w:divBdr>
        </w:div>
      </w:divsChild>
    </w:div>
    <w:div w:id="2081367525">
      <w:bodyDiv w:val="1"/>
      <w:marLeft w:val="0"/>
      <w:marRight w:val="0"/>
      <w:marTop w:val="0"/>
      <w:marBottom w:val="0"/>
      <w:divBdr>
        <w:top w:val="none" w:sz="0" w:space="0" w:color="auto"/>
        <w:left w:val="none" w:sz="0" w:space="0" w:color="auto"/>
        <w:bottom w:val="none" w:sz="0" w:space="0" w:color="auto"/>
        <w:right w:val="none" w:sz="0" w:space="0" w:color="auto"/>
      </w:divBdr>
    </w:div>
    <w:div w:id="20847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tpunt.be/dekoloniser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heek.be/catalogus/marc-cools/75-jaar-criminologie-aan-de-universiteit-gent/boek/library-marc-vlacc_886806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untpunt.be/dekoloniseren" TargetMode="External"/><Relationship Id="rId4" Type="http://schemas.openxmlformats.org/officeDocument/2006/relationships/settings" Target="settings.xml"/><Relationship Id="rId9" Type="http://schemas.openxmlformats.org/officeDocument/2006/relationships/hyperlink" Target="https://www.vvbad.be/meta/meta-nummer-20196/dekoloniseren-een-werkwoord-hoe-treed-je-de-diverse-gebruikers-van-de-bib"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C777-39A1-463B-88E8-BECE39F2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4001</Words>
  <Characters>22010</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25960</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10</cp:revision>
  <cp:lastPrinted>2014-10-01T13:24:00Z</cp:lastPrinted>
  <dcterms:created xsi:type="dcterms:W3CDTF">2020-01-24T09:49:00Z</dcterms:created>
  <dcterms:modified xsi:type="dcterms:W3CDTF">2020-02-21T09:27:00Z</dcterms:modified>
  <cp:category>catalografie</cp:category>
</cp:coreProperties>
</file>